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19D" w:rsidRDefault="00DD619D"/>
    <w:p w:rsidR="00DD619D" w:rsidRDefault="00117E0D">
      <w:pPr>
        <w:pStyle w:val="Titre1"/>
        <w:spacing w:before="0" w:after="0"/>
        <w:jc w:val="center"/>
        <w:rPr>
          <w:rFonts w:ascii="Microsoft JhengHei UI" w:eastAsia="Microsoft JhengHei UI" w:hAnsi="Microsoft JhengHei UI" w:cs="Arial"/>
          <w:color w:val="0F518A"/>
          <w:sz w:val="32"/>
          <w:szCs w:val="24"/>
        </w:rPr>
      </w:pPr>
      <w:r>
        <w:rPr>
          <w:rFonts w:ascii="Microsoft JhengHei UI" w:eastAsia="Microsoft JhengHei UI" w:hAnsi="Microsoft JhengHei UI" w:cs="Arial"/>
          <w:color w:val="0F518A"/>
          <w:sz w:val="32"/>
          <w:szCs w:val="24"/>
        </w:rPr>
        <w:t xml:space="preserve">PROGRAMMES COUPS DE POUCE </w:t>
      </w:r>
    </w:p>
    <w:p w:rsidR="00DD619D" w:rsidRDefault="00117E0D">
      <w:pPr>
        <w:pStyle w:val="Titre1"/>
        <w:spacing w:before="0" w:after="0"/>
        <w:jc w:val="center"/>
        <w:rPr>
          <w:rFonts w:ascii="Microsoft JhengHei UI" w:eastAsia="Microsoft JhengHei UI" w:hAnsi="Microsoft JhengHei UI" w:cs="Arial"/>
          <w:color w:val="0F518A"/>
          <w:sz w:val="12"/>
          <w:szCs w:val="24"/>
        </w:rPr>
      </w:pPr>
      <w:r>
        <w:rPr>
          <w:rFonts w:ascii="Microsoft JhengHei UI" w:eastAsia="Microsoft JhengHei UI" w:hAnsi="Microsoft JhengHei UI" w:cs="Arial"/>
          <w:color w:val="0F518A"/>
          <w:sz w:val="32"/>
          <w:szCs w:val="24"/>
        </w:rPr>
        <w:t>DE LA FONDATION INSA LYON</w:t>
      </w:r>
      <w:r>
        <w:rPr>
          <w:rFonts w:ascii="Microsoft JhengHei UI" w:eastAsia="Microsoft JhengHei UI" w:hAnsi="Microsoft JhengHei UI" w:cs="Arial"/>
          <w:color w:val="0F518A"/>
          <w:sz w:val="20"/>
          <w:szCs w:val="24"/>
        </w:rPr>
        <w:t xml:space="preserve"> </w:t>
      </w:r>
    </w:p>
    <w:p w:rsidR="00DD619D" w:rsidRDefault="00DD619D">
      <w:pPr>
        <w:rPr>
          <w:rFonts w:ascii="Microsoft JhengHei UI" w:eastAsia="Microsoft JhengHei UI" w:hAnsi="Microsoft JhengHei UI"/>
          <w:color w:val="3399FF"/>
          <w:sz w:val="10"/>
        </w:rPr>
      </w:pPr>
    </w:p>
    <w:p w:rsidR="00DD619D" w:rsidRDefault="00117E0D">
      <w:pPr>
        <w:tabs>
          <w:tab w:val="left" w:pos="1365"/>
          <w:tab w:val="center" w:pos="4532"/>
        </w:tabs>
        <w:jc w:val="center"/>
        <w:rPr>
          <w:rFonts w:ascii="Microsoft JhengHei UI" w:eastAsia="Microsoft JhengHei UI" w:hAnsi="Microsoft JhengHei UI" w:cs="Arial"/>
          <w:color w:val="000000"/>
        </w:rPr>
      </w:pPr>
      <w:r>
        <w:rPr>
          <w:rFonts w:ascii="Microsoft JhengHei UI" w:eastAsia="Microsoft JhengHei UI" w:hAnsi="Microsoft JhengHei UI" w:cs="Arial"/>
          <w:color w:val="000000" w:themeColor="text1"/>
        </w:rPr>
        <w:t>APPEL A PROJETS 2020 - 2021</w:t>
      </w:r>
    </w:p>
    <w:p w:rsidR="00DD619D" w:rsidRDefault="00117E0D">
      <w:pPr>
        <w:tabs>
          <w:tab w:val="left" w:pos="1365"/>
          <w:tab w:val="center" w:pos="4532"/>
        </w:tabs>
        <w:jc w:val="center"/>
        <w:rPr>
          <w:rFonts w:ascii="Microsoft JhengHei UI" w:eastAsia="Microsoft JhengHei UI" w:hAnsi="Microsoft JhengHei UI" w:cs="Arial"/>
          <w:color w:val="000000"/>
        </w:rPr>
      </w:pPr>
      <w:r>
        <w:rPr>
          <w:rFonts w:ascii="Microsoft JhengHei UI" w:eastAsia="Microsoft JhengHei UI" w:hAnsi="Microsoft JhengHei UI" w:cs="Arial"/>
          <w:color w:val="000000" w:themeColor="text1"/>
        </w:rPr>
        <w:t>Dossier de candidature</w:t>
      </w:r>
    </w:p>
    <w:p w:rsidR="00DD619D" w:rsidRDefault="00117E0D">
      <w:pPr>
        <w:rPr>
          <w:rFonts w:ascii="Microsoft JhengHei UI" w:eastAsia="Microsoft JhengHei UI" w:hAnsi="Microsoft JhengHei UI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4664049</wp:posOffset>
                </wp:positionH>
                <wp:positionV relativeFrom="paragraph">
                  <wp:posOffset>166206</wp:posOffset>
                </wp:positionV>
                <wp:extent cx="1323366" cy="1323366"/>
                <wp:effectExtent l="6350" t="6350" r="6350" b="6350"/>
                <wp:wrapNone/>
                <wp:docPr id="3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coupsdepouce-passions.pn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 l="11006" t="16244" r="8266" b="3040"/>
                        <a:stretch/>
                      </pic:blipFill>
                      <pic:spPr bwMode="auto">
                        <a:xfrm>
                          <a:off x="0" y="0"/>
                          <a:ext cx="1323365" cy="1323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-251666432;o:allowoverlap:true;o:allowincell:true;mso-position-horizontal-relative:text;margin-left:367.2pt;mso-position-horizontal:absolute;mso-position-vertical-relative:text;margin-top:13.1pt;mso-position-vertical:absolute;width:104.2pt;height:104.2pt;">
                <v:path textboxrect="0,0,0,0"/>
                <v:imagedata r:id="rId10" o:title=""/>
              </v:shape>
            </w:pict>
          </mc:Fallback>
        </mc:AlternateContent>
      </w:r>
    </w:p>
    <w:p w:rsidR="00DD619D" w:rsidRDefault="00117E0D">
      <w:pPr>
        <w:rPr>
          <w:rFonts w:ascii="Arial" w:eastAsia="Microsoft JhengHei UI" w:hAnsi="Arial" w:cs="Arial"/>
          <w:b/>
          <w:color w:val="000000"/>
        </w:rPr>
      </w:pPr>
      <w:r>
        <w:rPr>
          <w:rFonts w:ascii="Arial" w:eastAsia="Microsoft JhengHei UI" w:hAnsi="Arial" w:cs="Arial"/>
          <w:b/>
          <w:color w:val="000000" w:themeColor="text1"/>
        </w:rPr>
        <w:t>COORDONNÉES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409"/>
        <w:gridCol w:w="4346"/>
      </w:tblGrid>
      <w:tr w:rsidR="00DD619D">
        <w:trPr>
          <w:trHeight w:val="255"/>
        </w:trPr>
        <w:tc>
          <w:tcPr>
            <w:tcW w:w="2409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DD619D" w:rsidRDefault="00117E0D">
            <w:pPr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Nom</w:t>
            </w:r>
          </w:p>
        </w:tc>
        <w:tc>
          <w:tcPr>
            <w:tcW w:w="434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DD619D" w:rsidRDefault="00DD619D">
            <w:pPr>
              <w:rPr>
                <w:rFonts w:ascii="Arial" w:eastAsia="Arial" w:hAnsi="Arial" w:cs="Arial"/>
                <w:sz w:val="22"/>
              </w:rPr>
            </w:pPr>
          </w:p>
        </w:tc>
      </w:tr>
      <w:tr w:rsidR="00DD619D">
        <w:trPr>
          <w:trHeight w:val="255"/>
        </w:trPr>
        <w:tc>
          <w:tcPr>
            <w:tcW w:w="2409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DD619D" w:rsidRDefault="00117E0D">
            <w:pPr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Prénom</w:t>
            </w:r>
          </w:p>
        </w:tc>
        <w:tc>
          <w:tcPr>
            <w:tcW w:w="434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DD619D" w:rsidRDefault="00DD619D">
            <w:pPr>
              <w:rPr>
                <w:rFonts w:ascii="Arial" w:eastAsia="Arial" w:hAnsi="Arial" w:cs="Arial"/>
                <w:sz w:val="22"/>
              </w:rPr>
            </w:pPr>
          </w:p>
        </w:tc>
      </w:tr>
      <w:tr w:rsidR="00DD619D">
        <w:trPr>
          <w:trHeight w:val="255"/>
        </w:trPr>
        <w:tc>
          <w:tcPr>
            <w:tcW w:w="2409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DD619D" w:rsidRDefault="00117E0D">
            <w:pPr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Département / Année</w:t>
            </w:r>
          </w:p>
        </w:tc>
        <w:tc>
          <w:tcPr>
            <w:tcW w:w="434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DD619D" w:rsidRDefault="00DD619D">
            <w:pPr>
              <w:rPr>
                <w:rFonts w:ascii="Arial" w:eastAsia="Arial" w:hAnsi="Arial" w:cs="Arial"/>
                <w:sz w:val="22"/>
              </w:rPr>
            </w:pPr>
          </w:p>
        </w:tc>
      </w:tr>
      <w:tr w:rsidR="00DD619D">
        <w:trPr>
          <w:trHeight w:val="255"/>
        </w:trPr>
        <w:tc>
          <w:tcPr>
            <w:tcW w:w="2409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DD619D" w:rsidRDefault="00117E0D">
            <w:pPr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Section / Filière</w:t>
            </w:r>
          </w:p>
        </w:tc>
        <w:tc>
          <w:tcPr>
            <w:tcW w:w="434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DD619D" w:rsidRDefault="00DD619D">
            <w:pPr>
              <w:rPr>
                <w:rFonts w:ascii="Arial" w:eastAsia="Arial" w:hAnsi="Arial" w:cs="Arial"/>
                <w:sz w:val="22"/>
              </w:rPr>
            </w:pPr>
          </w:p>
        </w:tc>
      </w:tr>
      <w:tr w:rsidR="00DD619D">
        <w:trPr>
          <w:trHeight w:val="255"/>
        </w:trPr>
        <w:tc>
          <w:tcPr>
            <w:tcW w:w="2409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DD619D" w:rsidRDefault="00117E0D">
            <w:pPr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Téléphone</w:t>
            </w:r>
          </w:p>
        </w:tc>
        <w:tc>
          <w:tcPr>
            <w:tcW w:w="434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DD619D" w:rsidRDefault="00DD619D">
            <w:pPr>
              <w:rPr>
                <w:rFonts w:ascii="Arial" w:eastAsia="Arial" w:hAnsi="Arial" w:cs="Arial"/>
                <w:sz w:val="22"/>
              </w:rPr>
            </w:pPr>
          </w:p>
        </w:tc>
      </w:tr>
      <w:tr w:rsidR="00DD619D">
        <w:trPr>
          <w:trHeight w:val="255"/>
        </w:trPr>
        <w:tc>
          <w:tcPr>
            <w:tcW w:w="2409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DD619D" w:rsidRDefault="00117E0D">
            <w:pPr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Email</w:t>
            </w:r>
          </w:p>
        </w:tc>
        <w:tc>
          <w:tcPr>
            <w:tcW w:w="434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DD619D" w:rsidRDefault="00DD619D">
            <w:pPr>
              <w:rPr>
                <w:rFonts w:ascii="Arial" w:eastAsia="Arial" w:hAnsi="Arial" w:cs="Arial"/>
                <w:sz w:val="22"/>
              </w:rPr>
            </w:pPr>
          </w:p>
        </w:tc>
      </w:tr>
    </w:tbl>
    <w:p w:rsidR="00DD619D" w:rsidRDefault="00DD619D">
      <w:pPr>
        <w:rPr>
          <w:rFonts w:ascii="Microsoft JhengHei UI" w:eastAsia="Microsoft JhengHei UI" w:hAnsi="Microsoft JhengHei UI" w:cs="Arial"/>
          <w:color w:val="000000"/>
          <w:sz w:val="22"/>
          <w:szCs w:val="20"/>
        </w:rPr>
      </w:pPr>
    </w:p>
    <w:p w:rsidR="00DD619D" w:rsidRDefault="00117E0D">
      <w:pPr>
        <w:rPr>
          <w:rFonts w:ascii="Microsoft JhengHei UI" w:eastAsia="Microsoft JhengHei UI" w:hAnsi="Microsoft JhengHei UI" w:cs="Arial"/>
          <w:color w:val="000000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27519</wp:posOffset>
                </wp:positionV>
                <wp:extent cx="5948680" cy="5405480"/>
                <wp:effectExtent l="0" t="0" r="0" b="5080"/>
                <wp:wrapNone/>
                <wp:docPr id="4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8680" cy="5405480"/>
                        </a:xfrm>
                        <a:prstGeom prst="rect">
                          <a:avLst/>
                        </a:prstGeom>
                        <a:solidFill>
                          <a:srgbClr val="0F518A">
                            <a:alpha val="6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19D" w:rsidRDefault="00117E0D">
                            <w:pPr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A travers son Coup de Pouce Passions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 la Fondation INSA Lyon souhaite encourager le développement du modèle INSA en apportant une aide financière, un coup de pouce spécifique aux élèves-ingénieurs qui cultivent une passion, un talent individuel affirmé, reconnu ou en devenir, qu’ils exercent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au sein d’une des structures pédagogiques ou associatives de l’école. </w:t>
                            </w:r>
                          </w:p>
                          <w:p w:rsidR="00DD619D" w:rsidRDefault="00DD619D">
                            <w:pPr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DD619D" w:rsidRDefault="00117E0D">
                            <w:pPr>
                              <w:pStyle w:val="Titre2"/>
                              <w:spacing w:before="0"/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Le Coup de Pouce Passions s’applique plus particulièrement aux pratiques exercées dans les domaines suivants :</w:t>
                            </w:r>
                          </w:p>
                          <w:p w:rsidR="00DD619D" w:rsidRDefault="00117E0D">
                            <w:pPr>
                              <w:pStyle w:val="Titre2"/>
                              <w:numPr>
                                <w:ilvl w:val="0"/>
                                <w:numId w:val="23"/>
                              </w:numPr>
                              <w:spacing w:before="0"/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Artistique</w:t>
                            </w:r>
                          </w:p>
                          <w:p w:rsidR="00DD619D" w:rsidRDefault="00117E0D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spacing w:after="0"/>
                              <w:rPr>
                                <w:rFonts w:ascii="Arial" w:eastAsia="Microsoft JhengHei UI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00000" w:themeColor="text1"/>
                              </w:rPr>
                              <w:t>Culturel</w:t>
                            </w:r>
                          </w:p>
                          <w:p w:rsidR="00DD619D" w:rsidRDefault="00117E0D">
                            <w:pPr>
                              <w:pStyle w:val="Titre2"/>
                              <w:numPr>
                                <w:ilvl w:val="0"/>
                                <w:numId w:val="23"/>
                              </w:numPr>
                              <w:spacing w:before="0"/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Sportif</w:t>
                            </w:r>
                          </w:p>
                          <w:p w:rsidR="00DD619D" w:rsidRDefault="00117E0D">
                            <w:pPr>
                              <w:pStyle w:val="Titre2"/>
                              <w:numPr>
                                <w:ilvl w:val="0"/>
                                <w:numId w:val="23"/>
                              </w:numPr>
                              <w:spacing w:before="0"/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Scientifique &amp; Technologique </w:t>
                            </w:r>
                          </w:p>
                          <w:p w:rsidR="00DD619D" w:rsidRDefault="00DD619D">
                            <w:pPr>
                              <w:pStyle w:val="Titre2"/>
                              <w:spacing w:before="0"/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DD619D" w:rsidRDefault="00117E0D">
                            <w:pPr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Dotation globale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de la Fondation pour l’année 2019 - 2020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: 9 100 € </w:t>
                            </w:r>
                          </w:p>
                          <w:p w:rsidR="00DD619D" w:rsidRDefault="00117E0D">
                            <w:pPr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Montant d’un Coup de Pouce 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: entre 500</w:t>
                            </w:r>
                            <w:r w:rsidR="00C23D33"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23D33"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€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et 1 000 € versé en une fois.</w:t>
                            </w:r>
                          </w:p>
                          <w:p w:rsidR="00DD619D" w:rsidRDefault="00DD619D">
                            <w:pPr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DD619D" w:rsidRDefault="00117E0D">
                            <w:pPr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Date limite d’envoi des candidatures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: lundi 04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janvier 2021</w:t>
                            </w:r>
                          </w:p>
                          <w:p w:rsidR="00DD619D" w:rsidRDefault="00117E0D">
                            <w:pPr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Annonce des projets sélectionnés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: jeudi 21 janvier 202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DD619D" w:rsidRDefault="00117E0D">
                            <w:pPr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Audition des projets sélectionnés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 : jeudi 28 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janvier 2021</w:t>
                            </w:r>
                          </w:p>
                          <w:p w:rsidR="00DD619D" w:rsidRDefault="00DD619D">
                            <w:pPr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DD619D" w:rsidRDefault="00117E0D">
                            <w:pPr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Règlement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Dossier de candidature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à télécharger en ligne sur : </w:t>
                            </w:r>
                          </w:p>
                          <w:p w:rsidR="00DD619D" w:rsidRDefault="00117E0D">
                            <w:pPr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tooltip="https://fondation.insa-lyon.fr/content/coups-de-pouce-passions" w:history="1">
                              <w:r>
                                <w:rPr>
                                  <w:rStyle w:val="Lienhypertexte"/>
                                  <w:rFonts w:ascii="Arial" w:eastAsia="Microsoft JhengHei UI" w:hAnsi="Arial" w:cs="Arial"/>
                                  <w:sz w:val="22"/>
                                  <w:szCs w:val="22"/>
                                </w:rPr>
                                <w:t>https://fondation.insa-lyon.fr/content/coups-de-pouce-passions</w:t>
                              </w:r>
                            </w:hyperlink>
                          </w:p>
                          <w:p w:rsidR="00DD619D" w:rsidRDefault="00117E0D">
                            <w:pPr>
                              <w:contextualSpacing/>
                              <w:jc w:val="both"/>
                              <w:rPr>
                                <w:szCs w:val="22"/>
                              </w:rPr>
                            </w:pPr>
                            <w:hyperlink r:id="rId12" w:tooltip="http://fondation.insa-lyon.fr/content/remettre%20a%20jour%20la%20page%20web%20" w:history="1">
                              <w:r>
                                <w:rPr>
                                  <w:rStyle w:val="Lienhypertexte"/>
                                  <w:rFonts w:ascii="Arial" w:eastAsia="Microsoft JhengHei UI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hyperlink>
                          </w:p>
                          <w:p w:rsidR="00DD619D" w:rsidRDefault="00DD619D">
                            <w:pPr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DD619D" w:rsidRDefault="00117E0D">
                            <w:pPr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b/>
                                <w:color w:val="10279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Dossier de candidature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à envoyer par mail à </w:t>
                            </w:r>
                            <w:hyperlink r:id="rId13" w:tooltip="mailto:fondation@insa-lyon.fr" w:history="1">
                              <w:r>
                                <w:rPr>
                                  <w:rStyle w:val="Lienhypertexte"/>
                                  <w:rFonts w:ascii="Arial" w:eastAsia="Microsoft JhengHei UI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fondation@insa-lyon.fr</w:t>
                              </w:r>
                            </w:hyperlink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icrosoft JhengHei UI" w:hAnsi="Arial" w:cs="Arial"/>
                                <w:b/>
                                <w:sz w:val="22"/>
                                <w:szCs w:val="22"/>
                              </w:rPr>
                              <w:t>avant </w:t>
                            </w:r>
                            <w:r>
                              <w:rPr>
                                <w:rFonts w:ascii="Arial" w:eastAsia="Microsoft JhengHei UI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DD619D" w:rsidRDefault="00C23D33">
                            <w:pPr>
                              <w:contextualSpacing/>
                              <w:jc w:val="center"/>
                              <w:rPr>
                                <w:rFonts w:ascii="Arial" w:eastAsia="Microsoft JhengHei UI" w:hAnsi="Arial" w:cs="Arial"/>
                                <w:color w:val="0F518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F518A"/>
                                <w:sz w:val="22"/>
                                <w:szCs w:val="22"/>
                              </w:rPr>
                              <w:t>Lundi</w:t>
                            </w:r>
                            <w:r w:rsidR="00117E0D">
                              <w:rPr>
                                <w:rFonts w:ascii="Arial" w:eastAsia="Microsoft JhengHei UI" w:hAnsi="Arial" w:cs="Arial"/>
                                <w:b/>
                                <w:color w:val="0F518A"/>
                                <w:sz w:val="22"/>
                                <w:szCs w:val="22"/>
                              </w:rPr>
                              <w:t xml:space="preserve"> 04 </w:t>
                            </w:r>
                            <w:r w:rsidR="00117E0D">
                              <w:rPr>
                                <w:rFonts w:ascii="Arial" w:eastAsia="Microsoft JhengHei UI" w:hAnsi="Arial" w:cs="Arial"/>
                                <w:b/>
                                <w:color w:val="0F518A"/>
                                <w:sz w:val="22"/>
                                <w:szCs w:val="22"/>
                              </w:rPr>
                              <w:t>janvier 2021</w:t>
                            </w:r>
                            <w:r w:rsidR="00117E0D">
                              <w:rPr>
                                <w:rFonts w:ascii="Arial" w:eastAsia="Microsoft JhengHei UI" w:hAnsi="Arial" w:cs="Arial"/>
                                <w:color w:val="0F518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D619D" w:rsidRDefault="00DD619D">
                            <w:pPr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DD619D" w:rsidRDefault="00DD619D">
                            <w:pPr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DD619D" w:rsidRDefault="00117E0D">
                            <w:pPr>
                              <w:contextualSpacing/>
                              <w:jc w:val="both"/>
                              <w:rPr>
                                <w:rFonts w:ascii="Arial" w:eastAsia="Microsoft JhengHei UI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Pour une candidature réussie, pensez à bien détailler </w:t>
                            </w: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votre budget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icrosoft JhengHei UI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dans le point 4 </w:t>
                            </w:r>
                            <w:r>
                              <w:rPr>
                                <w:rFonts w:ascii="Arial" w:eastAsia="Microsoft JhengHei UI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(en explicitant l’utilisation de ce coup de pouce sur une action spécifique).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Zone de texte 7" o:spid="_x0000_s1026" style="position:absolute;margin-left:417.2pt;margin-top:2.15pt;width:468.4pt;height:425.65pt;z-index:2516520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" fillcolor="#0f518a" stroked="f" strokeweight="2pt">
                <v:fill opacity="3855f"/>
                <v:textbox>
                  <w:txbxContent>
                    <w:p w:rsidR="00DD619D" w:rsidRDefault="00117E0D">
                      <w:pPr>
                        <w:contextualSpacing/>
                        <w:jc w:val="both"/>
                        <w:rPr>
                          <w:rFonts w:ascii="Arial" w:eastAsia="Microsoft JhengHei UI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>A travers son Coup de Pouce Passions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>, la Fondation INSA Lyon souhaite encourager le développement du modèle INSA en apportant une aide financière, un coup de pouce spécifique aux élèves-ingénieurs qui cultivent une passion, un talent individuel affirmé, reconnu ou en devenir, qu’ils exercent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au sein d’une des structures pédagogiques ou associatives de l’école. </w:t>
                      </w:r>
                    </w:p>
                    <w:p w:rsidR="00DD619D" w:rsidRDefault="00DD619D">
                      <w:pPr>
                        <w:contextualSpacing/>
                        <w:jc w:val="both"/>
                        <w:rPr>
                          <w:rFonts w:ascii="Arial" w:eastAsia="Microsoft JhengHei UI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DD619D" w:rsidRDefault="00117E0D">
                      <w:pPr>
                        <w:pStyle w:val="Titre2"/>
                        <w:spacing w:before="0"/>
                        <w:contextualSpacing/>
                        <w:jc w:val="both"/>
                        <w:rPr>
                          <w:rFonts w:ascii="Arial" w:eastAsia="Microsoft JhengHei UI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>Le Coup de Pouce Passions s’applique plus particulièrement aux pratiques exercées dans les domaines suivants :</w:t>
                      </w:r>
                    </w:p>
                    <w:p w:rsidR="00DD619D" w:rsidRDefault="00117E0D">
                      <w:pPr>
                        <w:pStyle w:val="Titre2"/>
                        <w:numPr>
                          <w:ilvl w:val="0"/>
                          <w:numId w:val="23"/>
                        </w:numPr>
                        <w:spacing w:before="0"/>
                        <w:contextualSpacing/>
                        <w:jc w:val="both"/>
                        <w:rPr>
                          <w:rFonts w:ascii="Arial" w:eastAsia="Microsoft JhengHei UI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icrosoft JhengHei UI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Artistique</w:t>
                      </w:r>
                    </w:p>
                    <w:p w:rsidR="00DD619D" w:rsidRDefault="00117E0D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spacing w:after="0"/>
                        <w:rPr>
                          <w:rFonts w:ascii="Arial" w:eastAsia="Microsoft JhengHei UI" w:hAnsi="Arial" w:cs="Arial"/>
                          <w:color w:val="000000"/>
                        </w:rPr>
                      </w:pPr>
                      <w:r>
                        <w:rPr>
                          <w:rFonts w:ascii="Arial" w:eastAsia="Microsoft JhengHei UI" w:hAnsi="Arial" w:cs="Arial"/>
                          <w:b/>
                          <w:color w:val="000000" w:themeColor="text1"/>
                        </w:rPr>
                        <w:t>Culturel</w:t>
                      </w:r>
                    </w:p>
                    <w:p w:rsidR="00DD619D" w:rsidRDefault="00117E0D">
                      <w:pPr>
                        <w:pStyle w:val="Titre2"/>
                        <w:numPr>
                          <w:ilvl w:val="0"/>
                          <w:numId w:val="23"/>
                        </w:numPr>
                        <w:spacing w:before="0"/>
                        <w:contextualSpacing/>
                        <w:jc w:val="both"/>
                        <w:rPr>
                          <w:rFonts w:ascii="Arial" w:eastAsia="Microsoft JhengHei UI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icrosoft JhengHei UI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Sportif</w:t>
                      </w:r>
                    </w:p>
                    <w:p w:rsidR="00DD619D" w:rsidRDefault="00117E0D">
                      <w:pPr>
                        <w:pStyle w:val="Titre2"/>
                        <w:numPr>
                          <w:ilvl w:val="0"/>
                          <w:numId w:val="23"/>
                        </w:numPr>
                        <w:spacing w:before="0"/>
                        <w:contextualSpacing/>
                        <w:jc w:val="both"/>
                        <w:rPr>
                          <w:rFonts w:ascii="Arial" w:eastAsia="Microsoft JhengHei UI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icrosoft JhengHei UI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Scientifique &amp; Technologique </w:t>
                      </w:r>
                    </w:p>
                    <w:p w:rsidR="00DD619D" w:rsidRDefault="00DD619D">
                      <w:pPr>
                        <w:pStyle w:val="Titre2"/>
                        <w:spacing w:before="0"/>
                        <w:contextualSpacing/>
                        <w:jc w:val="both"/>
                        <w:rPr>
                          <w:rFonts w:ascii="Arial" w:eastAsia="Microsoft JhengHei UI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DD619D" w:rsidRDefault="00117E0D">
                      <w:pPr>
                        <w:contextualSpacing/>
                        <w:jc w:val="both"/>
                        <w:rPr>
                          <w:rFonts w:ascii="Arial" w:eastAsia="Microsoft JhengHei UI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icrosoft JhengHei UI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Dotation globale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Arial" w:eastAsia="Microsoft JhengHei UI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de la Fondation pour l’année 2019 - 2020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: 9 100 € </w:t>
                      </w:r>
                    </w:p>
                    <w:p w:rsidR="00DD619D" w:rsidRDefault="00117E0D">
                      <w:pPr>
                        <w:contextualSpacing/>
                        <w:jc w:val="both"/>
                        <w:rPr>
                          <w:rFonts w:ascii="Arial" w:eastAsia="Microsoft JhengHei UI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icrosoft JhengHei UI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Montant d’un Coup de Pouce 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>: entre 500</w:t>
                      </w:r>
                      <w:r w:rsidR="00C23D33"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C23D33"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>€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et 1 000 € versé en une fois.</w:t>
                      </w:r>
                    </w:p>
                    <w:p w:rsidR="00DD619D" w:rsidRDefault="00DD619D">
                      <w:pPr>
                        <w:contextualSpacing/>
                        <w:jc w:val="both"/>
                        <w:rPr>
                          <w:rFonts w:ascii="Arial" w:eastAsia="Microsoft JhengHei UI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DD619D" w:rsidRDefault="00117E0D">
                      <w:pPr>
                        <w:contextualSpacing/>
                        <w:jc w:val="both"/>
                        <w:rPr>
                          <w:rFonts w:ascii="Arial" w:eastAsia="Microsoft JhengHei UI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icrosoft JhengHei UI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Date limite d’envoi des candidatures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> : lundi 04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janvier 2021</w:t>
                      </w:r>
                    </w:p>
                    <w:p w:rsidR="00DD619D" w:rsidRDefault="00117E0D">
                      <w:pPr>
                        <w:contextualSpacing/>
                        <w:jc w:val="both"/>
                        <w:rPr>
                          <w:rFonts w:ascii="Arial" w:eastAsia="Microsoft JhengHei UI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icrosoft JhengHei UI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Annonce des projets sélectionnés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> : jeudi 21 janvier 202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</w:p>
                    <w:p w:rsidR="00DD619D" w:rsidRDefault="00117E0D">
                      <w:pPr>
                        <w:contextualSpacing/>
                        <w:jc w:val="both"/>
                        <w:rPr>
                          <w:rFonts w:ascii="Arial" w:eastAsia="Microsoft JhengHei UI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icrosoft JhengHei UI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Audition des projets sélectionnés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 : jeudi 28 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>janvier 2021</w:t>
                      </w:r>
                    </w:p>
                    <w:p w:rsidR="00DD619D" w:rsidRDefault="00DD619D">
                      <w:pPr>
                        <w:contextualSpacing/>
                        <w:jc w:val="both"/>
                        <w:rPr>
                          <w:rFonts w:ascii="Arial" w:eastAsia="Microsoft JhengHei UI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DD619D" w:rsidRDefault="00117E0D">
                      <w:pPr>
                        <w:contextualSpacing/>
                        <w:jc w:val="both"/>
                        <w:rPr>
                          <w:rFonts w:ascii="Arial" w:eastAsia="Microsoft JhengHei UI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icrosoft JhengHei UI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Règlement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et </w:t>
                      </w:r>
                      <w:r>
                        <w:rPr>
                          <w:rFonts w:ascii="Arial" w:eastAsia="Microsoft JhengHei UI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Dossier de candidature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à télécharger en ligne sur : </w:t>
                      </w:r>
                    </w:p>
                    <w:p w:rsidR="00DD619D" w:rsidRDefault="00117E0D">
                      <w:pPr>
                        <w:contextualSpacing/>
                        <w:jc w:val="both"/>
                        <w:rPr>
                          <w:rFonts w:ascii="Arial" w:eastAsia="Microsoft JhengHei UI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hyperlink r:id="rId14" w:tooltip="https://fondation.insa-lyon.fr/content/coups-de-pouce-passions" w:history="1">
                        <w:r>
                          <w:rPr>
                            <w:rStyle w:val="Lienhypertexte"/>
                            <w:rFonts w:ascii="Arial" w:eastAsia="Microsoft JhengHei UI" w:hAnsi="Arial" w:cs="Arial"/>
                            <w:sz w:val="22"/>
                            <w:szCs w:val="22"/>
                          </w:rPr>
                          <w:t>https://fondation.insa-lyon.fr/content/coups-de-pouce-passions</w:t>
                        </w:r>
                      </w:hyperlink>
                    </w:p>
                    <w:p w:rsidR="00DD619D" w:rsidRDefault="00117E0D">
                      <w:pPr>
                        <w:contextualSpacing/>
                        <w:jc w:val="both"/>
                        <w:rPr>
                          <w:szCs w:val="22"/>
                        </w:rPr>
                      </w:pPr>
                      <w:hyperlink r:id="rId15" w:tooltip="http://fondation.insa-lyon.fr/content/remettre%20a%20jour%20la%20page%20web%20" w:history="1">
                        <w:r>
                          <w:rPr>
                            <w:rStyle w:val="Lienhypertexte"/>
                            <w:rFonts w:ascii="Arial" w:eastAsia="Microsoft JhengHei UI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</w:hyperlink>
                    </w:p>
                    <w:p w:rsidR="00DD619D" w:rsidRDefault="00DD619D">
                      <w:pPr>
                        <w:contextualSpacing/>
                        <w:jc w:val="both"/>
                        <w:rPr>
                          <w:rFonts w:ascii="Arial" w:eastAsia="Microsoft JhengHei UI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DD619D" w:rsidRDefault="00117E0D">
                      <w:pPr>
                        <w:contextualSpacing/>
                        <w:jc w:val="both"/>
                        <w:rPr>
                          <w:rFonts w:ascii="Arial" w:eastAsia="Microsoft JhengHei UI" w:hAnsi="Arial" w:cs="Arial"/>
                          <w:b/>
                          <w:color w:val="10279C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icrosoft JhengHei UI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Dossier de candidature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à envoyer par mail à </w:t>
                      </w:r>
                      <w:hyperlink r:id="rId16" w:tooltip="mailto:fondation@insa-lyon.fr" w:history="1">
                        <w:r>
                          <w:rPr>
                            <w:rStyle w:val="Lienhypertexte"/>
                            <w:rFonts w:ascii="Arial" w:eastAsia="Microsoft JhengHei UI" w:hAnsi="Arial" w:cs="Arial"/>
                            <w:color w:val="000000" w:themeColor="text1"/>
                            <w:sz w:val="22"/>
                            <w:szCs w:val="22"/>
                          </w:rPr>
                          <w:t>fondation@insa-lyon.fr</w:t>
                        </w:r>
                      </w:hyperlink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eastAsia="Microsoft JhengHei UI" w:hAnsi="Arial" w:cs="Arial"/>
                          <w:b/>
                          <w:sz w:val="22"/>
                          <w:szCs w:val="22"/>
                        </w:rPr>
                        <w:t>avant </w:t>
                      </w:r>
                      <w:r>
                        <w:rPr>
                          <w:rFonts w:ascii="Arial" w:eastAsia="Microsoft JhengHei UI" w:hAnsi="Arial" w:cs="Arial"/>
                          <w:sz w:val="22"/>
                          <w:szCs w:val="22"/>
                        </w:rPr>
                        <w:t>:</w:t>
                      </w:r>
                    </w:p>
                    <w:p w:rsidR="00DD619D" w:rsidRDefault="00C23D33">
                      <w:pPr>
                        <w:contextualSpacing/>
                        <w:jc w:val="center"/>
                        <w:rPr>
                          <w:rFonts w:ascii="Arial" w:eastAsia="Microsoft JhengHei UI" w:hAnsi="Arial" w:cs="Arial"/>
                          <w:color w:val="0F518A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icrosoft JhengHei UI" w:hAnsi="Arial" w:cs="Arial"/>
                          <w:b/>
                          <w:color w:val="0F518A"/>
                          <w:sz w:val="22"/>
                          <w:szCs w:val="22"/>
                        </w:rPr>
                        <w:t>Lundi</w:t>
                      </w:r>
                      <w:r w:rsidR="00117E0D">
                        <w:rPr>
                          <w:rFonts w:ascii="Arial" w:eastAsia="Microsoft JhengHei UI" w:hAnsi="Arial" w:cs="Arial"/>
                          <w:b/>
                          <w:color w:val="0F518A"/>
                          <w:sz w:val="22"/>
                          <w:szCs w:val="22"/>
                        </w:rPr>
                        <w:t xml:space="preserve"> 04 </w:t>
                      </w:r>
                      <w:r w:rsidR="00117E0D">
                        <w:rPr>
                          <w:rFonts w:ascii="Arial" w:eastAsia="Microsoft JhengHei UI" w:hAnsi="Arial" w:cs="Arial"/>
                          <w:b/>
                          <w:color w:val="0F518A"/>
                          <w:sz w:val="22"/>
                          <w:szCs w:val="22"/>
                        </w:rPr>
                        <w:t>janvier 2021</w:t>
                      </w:r>
                      <w:r w:rsidR="00117E0D">
                        <w:rPr>
                          <w:rFonts w:ascii="Arial" w:eastAsia="Microsoft JhengHei UI" w:hAnsi="Arial" w:cs="Arial"/>
                          <w:color w:val="0F518A"/>
                          <w:sz w:val="22"/>
                          <w:szCs w:val="22"/>
                        </w:rPr>
                        <w:t>.</w:t>
                      </w:r>
                    </w:p>
                    <w:p w:rsidR="00DD619D" w:rsidRDefault="00DD619D">
                      <w:pPr>
                        <w:contextualSpacing/>
                        <w:jc w:val="both"/>
                        <w:rPr>
                          <w:rFonts w:ascii="Arial" w:eastAsia="Microsoft JhengHei UI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DD619D" w:rsidRDefault="00DD619D">
                      <w:pPr>
                        <w:contextualSpacing/>
                        <w:jc w:val="both"/>
                        <w:rPr>
                          <w:rFonts w:ascii="Arial" w:eastAsia="Microsoft JhengHei UI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DD619D" w:rsidRDefault="00117E0D">
                      <w:pPr>
                        <w:contextualSpacing/>
                        <w:jc w:val="both"/>
                        <w:rPr>
                          <w:rFonts w:ascii="Arial" w:eastAsia="Microsoft JhengHei UI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icrosoft JhengHei UI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Pour une candidature réussie, pensez à bien détailler </w:t>
                      </w:r>
                      <w:r>
                        <w:rPr>
                          <w:rFonts w:ascii="Arial" w:eastAsia="Microsoft JhengHei UI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votre budget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eastAsia="Microsoft JhengHei UI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dans le point 4 </w:t>
                      </w:r>
                      <w:r>
                        <w:rPr>
                          <w:rFonts w:ascii="Arial" w:eastAsia="Microsoft JhengHei UI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(en explicitant l’utilisation de ce coup de pouce sur une action spécifique).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D619D" w:rsidRDefault="00DD619D">
      <w:pPr>
        <w:pStyle w:val="Titre1"/>
        <w:jc w:val="both"/>
        <w:rPr>
          <w:rFonts w:ascii="Microsoft JhengHei UI" w:eastAsia="Microsoft JhengHei UI" w:hAnsi="Microsoft JhengHei UI" w:cs="Arial"/>
          <w:color w:val="000000"/>
          <w:sz w:val="22"/>
        </w:rPr>
      </w:pPr>
    </w:p>
    <w:p w:rsidR="00DD619D" w:rsidRDefault="00DD619D">
      <w:pPr>
        <w:rPr>
          <w:rFonts w:ascii="Microsoft JhengHei UI" w:eastAsia="Microsoft JhengHei UI" w:hAnsi="Microsoft JhengHei UI" w:cs="Arial"/>
          <w:b/>
          <w:color w:val="000000"/>
          <w:sz w:val="22"/>
          <w:szCs w:val="20"/>
        </w:rPr>
      </w:pPr>
    </w:p>
    <w:p w:rsidR="00DD619D" w:rsidRDefault="00117E0D">
      <w:pPr>
        <w:rPr>
          <w:rFonts w:ascii="Microsoft JhengHei UI" w:eastAsia="Microsoft JhengHei UI" w:hAnsi="Microsoft JhengHei UI" w:cs="Arial"/>
          <w:color w:val="000000"/>
          <w:sz w:val="22"/>
          <w:szCs w:val="20"/>
        </w:rPr>
      </w:pPr>
      <w:r>
        <w:rPr>
          <w:rFonts w:ascii="Microsoft JhengHei UI" w:eastAsia="Microsoft JhengHei UI" w:hAnsi="Microsoft JhengHei UI" w:cs="Arial"/>
          <w:color w:val="000000" w:themeColor="text1"/>
          <w:sz w:val="22"/>
          <w:szCs w:val="20"/>
        </w:rPr>
        <w:br w:type="page"/>
      </w:r>
    </w:p>
    <w:p w:rsidR="00DD619D" w:rsidRDefault="00117E0D">
      <w:pPr>
        <w:pStyle w:val="Paragraphedeliste"/>
        <w:numPr>
          <w:ilvl w:val="0"/>
          <w:numId w:val="18"/>
        </w:numPr>
        <w:spacing w:after="0"/>
        <w:jc w:val="both"/>
        <w:rPr>
          <w:rFonts w:ascii="Arial" w:eastAsia="Microsoft JhengHei UI" w:hAnsi="Arial" w:cs="Arial"/>
          <w:b/>
          <w:color w:val="000000"/>
          <w:szCs w:val="20"/>
        </w:rPr>
      </w:pPr>
      <w:r>
        <w:rPr>
          <w:rFonts w:ascii="Arial" w:eastAsia="Microsoft JhengHei UI" w:hAnsi="Arial" w:cs="Arial"/>
          <w:b/>
          <w:color w:val="000000" w:themeColor="text1"/>
          <w:szCs w:val="20"/>
        </w:rPr>
        <w:lastRenderedPageBreak/>
        <w:t>VOTRE DISCIPLINE, VOTRE PASSION, TALENT OU ENGAGEMENT</w:t>
      </w:r>
    </w:p>
    <w:p w:rsidR="00DD619D" w:rsidRDefault="00117E0D">
      <w:pPr>
        <w:pStyle w:val="Titre2"/>
        <w:numPr>
          <w:ilvl w:val="0"/>
          <w:numId w:val="24"/>
        </w:numPr>
        <w:jc w:val="both"/>
        <w:rPr>
          <w:rFonts w:ascii="Arial" w:eastAsia="Microsoft JhengHei UI" w:hAnsi="Arial" w:cs="Arial"/>
          <w:color w:val="000000"/>
          <w:sz w:val="22"/>
          <w:szCs w:val="20"/>
        </w:rPr>
      </w:pPr>
      <w:r>
        <w:rPr>
          <w:rFonts w:ascii="Arial" w:eastAsia="Microsoft JhengHei UI" w:hAnsi="Arial" w:cs="Arial"/>
          <w:color w:val="000000" w:themeColor="text1"/>
          <w:sz w:val="22"/>
          <w:szCs w:val="20"/>
        </w:rPr>
        <w:t>Domaine Artistique, culturel</w:t>
      </w:r>
    </w:p>
    <w:p w:rsidR="00DD619D" w:rsidRDefault="00117E0D">
      <w:pPr>
        <w:pStyle w:val="Titre2"/>
        <w:numPr>
          <w:ilvl w:val="0"/>
          <w:numId w:val="24"/>
        </w:numPr>
        <w:jc w:val="both"/>
        <w:rPr>
          <w:rFonts w:ascii="Arial" w:eastAsia="Microsoft JhengHei UI" w:hAnsi="Arial" w:cs="Arial"/>
          <w:color w:val="000000"/>
          <w:sz w:val="22"/>
          <w:szCs w:val="20"/>
        </w:rPr>
      </w:pPr>
      <w:r>
        <w:rPr>
          <w:rFonts w:ascii="Arial" w:eastAsia="Microsoft JhengHei UI" w:hAnsi="Arial" w:cs="Arial"/>
          <w:color w:val="000000" w:themeColor="text1"/>
          <w:sz w:val="22"/>
          <w:szCs w:val="20"/>
        </w:rPr>
        <w:t>Sport</w:t>
      </w:r>
    </w:p>
    <w:p w:rsidR="00DD619D" w:rsidRDefault="00117E0D">
      <w:pPr>
        <w:pStyle w:val="Titre2"/>
        <w:numPr>
          <w:ilvl w:val="0"/>
          <w:numId w:val="24"/>
        </w:numPr>
        <w:jc w:val="both"/>
        <w:rPr>
          <w:rFonts w:ascii="Arial" w:eastAsia="Microsoft JhengHei UI" w:hAnsi="Arial" w:cs="Arial"/>
          <w:color w:val="000000"/>
          <w:sz w:val="22"/>
          <w:szCs w:val="20"/>
        </w:rPr>
      </w:pPr>
      <w:r>
        <w:rPr>
          <w:rFonts w:ascii="Arial" w:eastAsia="Microsoft JhengHei UI" w:hAnsi="Arial" w:cs="Arial"/>
          <w:color w:val="000000" w:themeColor="text1"/>
          <w:sz w:val="22"/>
          <w:szCs w:val="20"/>
        </w:rPr>
        <w:t>Science &amp; Technologie</w:t>
      </w:r>
    </w:p>
    <w:p w:rsidR="00DD619D" w:rsidRDefault="00117E0D">
      <w:pPr>
        <w:pStyle w:val="Paragraphedeliste"/>
        <w:numPr>
          <w:ilvl w:val="0"/>
          <w:numId w:val="24"/>
        </w:numPr>
        <w:rPr>
          <w:rFonts w:ascii="Arial" w:eastAsia="Microsoft JhengHei UI" w:hAnsi="Arial" w:cs="Arial"/>
          <w:color w:val="000000"/>
          <w:szCs w:val="20"/>
        </w:rPr>
      </w:pPr>
      <w:r>
        <w:rPr>
          <w:rFonts w:ascii="Arial" w:eastAsia="Microsoft JhengHei UI" w:hAnsi="Arial" w:cs="Arial"/>
          <w:color w:val="000000" w:themeColor="text1"/>
          <w:szCs w:val="20"/>
        </w:rPr>
        <w:t>Cause sociétale</w:t>
      </w:r>
    </w:p>
    <w:p w:rsidR="00DD619D" w:rsidRDefault="00117E0D">
      <w:pPr>
        <w:jc w:val="both"/>
        <w:rPr>
          <w:rFonts w:ascii="Arial" w:eastAsia="Microsoft JhengHei UI" w:hAnsi="Arial" w:cs="Arial"/>
          <w:color w:val="002060"/>
          <w:sz w:val="22"/>
          <w:szCs w:val="20"/>
        </w:rPr>
      </w:pPr>
      <w:r>
        <w:rPr>
          <w:rFonts w:ascii="Arial" w:eastAsia="Microsoft JhengHei UI" w:hAnsi="Arial" w:cs="Arial"/>
          <w:color w:val="000000" w:themeColor="text1"/>
          <w:sz w:val="22"/>
          <w:szCs w:val="20"/>
        </w:rPr>
        <w:t>Votre candidature est recommandée par (</w:t>
      </w:r>
      <w:r>
        <w:rPr>
          <w:rFonts w:ascii="Arial" w:eastAsia="Microsoft JhengHei UI" w:hAnsi="Arial" w:cs="Arial"/>
          <w:i/>
          <w:color w:val="000000" w:themeColor="text1"/>
          <w:sz w:val="22"/>
          <w:szCs w:val="20"/>
        </w:rPr>
        <w:t>nom et fonction du professeur, responsable de section / filière, directeur de département / laboratoire…) </w:t>
      </w:r>
      <w:r>
        <w:rPr>
          <w:rFonts w:ascii="Arial" w:eastAsia="Microsoft JhengHei UI" w:hAnsi="Arial" w:cs="Arial"/>
          <w:color w:val="000000" w:themeColor="text1"/>
          <w:sz w:val="22"/>
          <w:szCs w:val="20"/>
        </w:rPr>
        <w:t xml:space="preserve">: </w:t>
      </w:r>
    </w:p>
    <w:p w:rsidR="00DD619D" w:rsidRDefault="00117E0D">
      <w:pPr>
        <w:tabs>
          <w:tab w:val="left" w:pos="1560"/>
        </w:tabs>
        <w:jc w:val="both"/>
        <w:rPr>
          <w:rFonts w:ascii="Arial" w:eastAsia="Microsoft JhengHei UI" w:hAnsi="Arial" w:cs="Arial"/>
          <w:color w:val="000000"/>
          <w:sz w:val="22"/>
          <w:szCs w:val="20"/>
        </w:rPr>
      </w:pPr>
      <w:r>
        <w:rPr>
          <w:rFonts w:ascii="Arial" w:eastAsia="Microsoft JhengHei UI" w:hAnsi="Arial" w:cs="Arial"/>
          <w:color w:val="000000" w:themeColor="text1"/>
          <w:sz w:val="22"/>
          <w:szCs w:val="20"/>
        </w:rPr>
        <w:tab/>
      </w:r>
    </w:p>
    <w:p w:rsidR="00DD619D" w:rsidRDefault="00117E0D">
      <w:pPr>
        <w:pStyle w:val="Paragraphedeliste"/>
        <w:numPr>
          <w:ilvl w:val="0"/>
          <w:numId w:val="18"/>
        </w:numPr>
        <w:jc w:val="both"/>
        <w:rPr>
          <w:rFonts w:ascii="Arial" w:eastAsia="Microsoft JhengHei UI" w:hAnsi="Arial" w:cs="Arial"/>
          <w:b/>
          <w:color w:val="000000"/>
          <w:szCs w:val="20"/>
        </w:rPr>
      </w:pPr>
      <w:r>
        <w:rPr>
          <w:rFonts w:ascii="Arial" w:eastAsia="Microsoft JhengHei UI" w:hAnsi="Arial" w:cs="Arial"/>
          <w:b/>
          <w:color w:val="000000" w:themeColor="text1"/>
          <w:szCs w:val="20"/>
        </w:rPr>
        <w:t>VOTRE PARCOURS, VOS R</w:t>
      </w:r>
      <w:r>
        <w:rPr>
          <w:rFonts w:ascii="Arial" w:eastAsia="Microsoft JhengHei UI" w:hAnsi="Arial" w:cs="Arial"/>
          <w:b/>
          <w:color w:val="000000" w:themeColor="text1"/>
          <w:szCs w:val="20"/>
        </w:rPr>
        <w:t>֤</w:t>
      </w:r>
      <w:r>
        <w:rPr>
          <w:rFonts w:ascii="Arial" w:eastAsia="Microsoft JhengHei UI" w:hAnsi="Arial" w:cs="Arial"/>
          <w:b/>
          <w:color w:val="000000" w:themeColor="text1"/>
          <w:szCs w:val="20"/>
        </w:rPr>
        <w:t>ÉFÉRENCES DANS LA DISCIPLINE </w:t>
      </w:r>
    </w:p>
    <w:p w:rsidR="00DD619D" w:rsidRDefault="00117E0D">
      <w:pPr>
        <w:pStyle w:val="Paragraphedeliste"/>
        <w:spacing w:after="0"/>
        <w:ind w:left="714"/>
        <w:jc w:val="both"/>
        <w:rPr>
          <w:rFonts w:ascii="Arial" w:eastAsia="Microsoft JhengHei UI" w:hAnsi="Arial" w:cs="Arial"/>
          <w:color w:val="00000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5200" distR="115200" simplePos="0" relativeHeight="251655168" behindDoc="0" locked="0" layoutInCell="1" allowOverlap="1">
                <wp:simplePos x="0" y="0"/>
                <wp:positionH relativeFrom="column">
                  <wp:posOffset>14945</wp:posOffset>
                </wp:positionH>
                <wp:positionV relativeFrom="paragraph">
                  <wp:posOffset>22522</wp:posOffset>
                </wp:positionV>
                <wp:extent cx="5972175" cy="942975"/>
                <wp:effectExtent l="3175" t="3175" r="3175" b="31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72175" cy="942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4901"/>
                            </a:schemeClr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19D" w:rsidRDefault="00DD619D">
                            <w:pPr>
                              <w:rPr>
                                <w:rFonts w:ascii="Arial" w:eastAsia="Arial" w:hAnsi="Arial" w:cs="Arial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" o:spid="_x0000_s4" o:spt="1" style="position:absolute;mso-wrap-distance-left:9.1pt;mso-wrap-distance-top:0.0pt;mso-wrap-distance-right:9.1pt;mso-wrap-distance-bottom:0.0pt;z-index:251672576;o:allowoverlap:true;o:allowincell:true;mso-position-horizontal-relative:text;margin-left:1.2pt;mso-position-horizontal:absolute;mso-position-vertical-relative:text;margin-top:1.8pt;mso-position-vertical:absolute;width:470.2pt;height:74.2pt;v-text-anchor:top;" coordsize="100000,100000" path="" fillcolor="#FFFFFF" strokecolor="#F1F1F1" strokeweight="0.50pt">
                <v:path textboxrect="0,0,0,0"/>
                <v:textbox>
                  <w:txbxContent>
                    <w:p>
                      <w:pPr>
                        <w:rPr>
                          <w:rFonts w:ascii="Arial" w:hAnsi="Arial" w:cs="Arial" w:eastAsia="Arial"/>
                          <w:color w:val="002060"/>
                        </w:rPr>
                      </w:pP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DD619D" w:rsidRDefault="00DD619D">
      <w:pPr>
        <w:pStyle w:val="Paragraphedeliste"/>
        <w:spacing w:after="0"/>
        <w:ind w:left="714"/>
        <w:jc w:val="both"/>
        <w:rPr>
          <w:rFonts w:ascii="Arial" w:eastAsia="Microsoft JhengHei UI" w:hAnsi="Arial" w:cs="Arial"/>
          <w:b/>
          <w:color w:val="000000"/>
          <w:szCs w:val="20"/>
        </w:rPr>
      </w:pPr>
    </w:p>
    <w:p w:rsidR="00DD619D" w:rsidRDefault="00DD619D">
      <w:pPr>
        <w:pStyle w:val="Paragraphedeliste"/>
        <w:spacing w:after="0"/>
        <w:ind w:left="714"/>
        <w:jc w:val="both"/>
        <w:rPr>
          <w:rFonts w:ascii="Arial" w:eastAsia="Microsoft JhengHei UI" w:hAnsi="Arial" w:cs="Arial"/>
          <w:b/>
          <w:color w:val="000000"/>
          <w:szCs w:val="20"/>
        </w:rPr>
      </w:pPr>
    </w:p>
    <w:p w:rsidR="00DD619D" w:rsidRDefault="00DD619D">
      <w:pPr>
        <w:pStyle w:val="Paragraphedeliste"/>
        <w:spacing w:after="0"/>
        <w:ind w:left="714"/>
        <w:jc w:val="both"/>
        <w:rPr>
          <w:rFonts w:ascii="Arial" w:eastAsia="Microsoft JhengHei UI" w:hAnsi="Arial" w:cs="Arial"/>
          <w:b/>
          <w:color w:val="000000"/>
          <w:szCs w:val="20"/>
        </w:rPr>
      </w:pPr>
    </w:p>
    <w:p w:rsidR="00DD619D" w:rsidRDefault="00DD619D">
      <w:pPr>
        <w:pStyle w:val="Paragraphedeliste"/>
        <w:spacing w:after="0"/>
        <w:ind w:left="714"/>
        <w:jc w:val="both"/>
        <w:rPr>
          <w:rFonts w:ascii="Arial" w:eastAsia="Microsoft JhengHei UI" w:hAnsi="Arial" w:cs="Arial"/>
          <w:b/>
          <w:color w:val="000000"/>
          <w:szCs w:val="20"/>
        </w:rPr>
      </w:pPr>
    </w:p>
    <w:p w:rsidR="00DD619D" w:rsidRDefault="00DD619D">
      <w:pPr>
        <w:pStyle w:val="Paragraphedeliste"/>
        <w:spacing w:after="0"/>
        <w:ind w:left="714"/>
        <w:jc w:val="both"/>
        <w:rPr>
          <w:rFonts w:ascii="Arial" w:eastAsia="Microsoft JhengHei UI" w:hAnsi="Arial" w:cs="Arial"/>
          <w:b/>
          <w:color w:val="000000"/>
          <w:szCs w:val="20"/>
        </w:rPr>
      </w:pPr>
    </w:p>
    <w:p w:rsidR="00DD619D" w:rsidRDefault="00DD619D">
      <w:pPr>
        <w:pStyle w:val="Paragraphedeliste"/>
        <w:spacing w:after="0"/>
        <w:ind w:left="714"/>
        <w:jc w:val="both"/>
        <w:rPr>
          <w:rFonts w:ascii="Arial" w:eastAsia="Microsoft JhengHei UI" w:hAnsi="Arial" w:cs="Arial"/>
          <w:b/>
          <w:color w:val="000000"/>
          <w:szCs w:val="20"/>
        </w:rPr>
      </w:pPr>
    </w:p>
    <w:p w:rsidR="00DD619D" w:rsidRDefault="00117E0D">
      <w:pPr>
        <w:pStyle w:val="Paragraphedeliste"/>
        <w:numPr>
          <w:ilvl w:val="0"/>
          <w:numId w:val="18"/>
        </w:numPr>
        <w:spacing w:after="0"/>
        <w:jc w:val="both"/>
        <w:rPr>
          <w:rFonts w:ascii="Arial" w:eastAsia="Microsoft JhengHei UI" w:hAnsi="Arial" w:cs="Arial"/>
          <w:b/>
          <w:color w:val="000000"/>
          <w:szCs w:val="20"/>
        </w:rPr>
      </w:pPr>
      <w:r>
        <w:rPr>
          <w:rFonts w:ascii="Arial" w:eastAsia="Microsoft JhengHei UI" w:hAnsi="Arial" w:cs="Arial"/>
          <w:b/>
          <w:color w:val="000000" w:themeColor="text1"/>
          <w:szCs w:val="20"/>
        </w:rPr>
        <w:t>VOTRE PROJET</w:t>
      </w:r>
    </w:p>
    <w:p w:rsidR="00DD619D" w:rsidRDefault="00DD619D">
      <w:pPr>
        <w:ind w:left="720"/>
        <w:jc w:val="both"/>
        <w:rPr>
          <w:rFonts w:ascii="Arial" w:eastAsia="Microsoft JhengHei UI" w:hAnsi="Arial" w:cs="Arial"/>
          <w:b/>
          <w:color w:val="000000"/>
          <w:szCs w:val="20"/>
        </w:rPr>
      </w:pPr>
    </w:p>
    <w:p w:rsidR="00DD619D" w:rsidRDefault="00117E0D">
      <w:pPr>
        <w:pStyle w:val="Paragraphedeliste"/>
        <w:numPr>
          <w:ilvl w:val="0"/>
          <w:numId w:val="16"/>
        </w:numPr>
        <w:ind w:left="142" w:hanging="142"/>
        <w:jc w:val="both"/>
        <w:rPr>
          <w:rFonts w:ascii="Arial" w:eastAsia="Microsoft JhengHei UI" w:hAnsi="Arial" w:cs="Arial"/>
          <w:color w:val="000000"/>
          <w:szCs w:val="20"/>
        </w:rPr>
      </w:pPr>
      <w:r>
        <w:rPr>
          <w:rFonts w:ascii="Arial" w:eastAsia="Microsoft JhengHei UI" w:hAnsi="Arial" w:cs="Arial"/>
          <w:color w:val="000000" w:themeColor="text1"/>
          <w:szCs w:val="20"/>
        </w:rPr>
        <w:t xml:space="preserve">Présentation du projet : </w:t>
      </w:r>
    </w:p>
    <w:p w:rsidR="00DD619D" w:rsidRDefault="00117E0D">
      <w:r>
        <w:rPr>
          <w:noProof/>
        </w:rPr>
        <mc:AlternateContent>
          <mc:Choice Requires="wpg">
            <w:drawing>
              <wp:anchor distT="0" distB="0" distL="115200" distR="1152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22522</wp:posOffset>
                </wp:positionV>
                <wp:extent cx="5972175" cy="1359504"/>
                <wp:effectExtent l="3175" t="3175" r="3175" b="3175"/>
                <wp:wrapTopAndBottom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72175" cy="1359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4901"/>
                            </a:schemeClr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19D" w:rsidRDefault="00DD619D">
                            <w:pPr>
                              <w:rPr>
                                <w:rFonts w:ascii="Arial" w:eastAsia="Arial" w:hAnsi="Arial" w:cs="Arial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5" o:spid="_x0000_s5" o:spt="1" style="position:absolute;mso-wrap-distance-left:9.1pt;mso-wrap-distance-top:0.0pt;mso-wrap-distance-right:9.1pt;mso-wrap-distance-bottom:0.0pt;z-index:251672576;o:allowoverlap:true;o:allowincell:true;mso-position-horizontal-relative:text;margin-left:0.0pt;mso-position-horizontal:absolute;mso-position-vertical-relative:text;margin-top:1.8pt;mso-position-vertical:absolute;width:470.2pt;height:107.0pt;v-text-anchor:top;" coordsize="100000,100000" path="" fillcolor="#FFFFFF" strokecolor="#F1F1F1" strokeweight="0.50pt">
                <v:path textboxrect="0,0,0,0"/>
                <w10:wrap type="topAndBottom"/>
                <v:textbox>
                  <w:txbxContent>
                    <w:p>
                      <w:pPr>
                        <w:rPr>
                          <w:rFonts w:ascii="Arial" w:hAnsi="Arial" w:cs="Arial" w:eastAsia="Arial"/>
                          <w:color w:val="002060"/>
                        </w:rPr>
                      </w:pP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DD619D" w:rsidRDefault="00117E0D">
      <w:pPr>
        <w:pStyle w:val="Paragraphedeliste"/>
        <w:numPr>
          <w:ilvl w:val="0"/>
          <w:numId w:val="16"/>
        </w:numPr>
        <w:ind w:left="142" w:hanging="142"/>
        <w:jc w:val="both"/>
        <w:rPr>
          <w:rFonts w:ascii="Arial" w:eastAsia="Microsoft JhengHei UI" w:hAnsi="Arial" w:cs="Arial"/>
          <w:color w:val="000000"/>
          <w:szCs w:val="20"/>
        </w:rPr>
      </w:pPr>
      <w:r>
        <w:rPr>
          <w:rFonts w:ascii="Arial" w:eastAsia="Microsoft JhengHei UI" w:hAnsi="Arial" w:cs="Arial"/>
          <w:color w:val="000000" w:themeColor="text1"/>
          <w:szCs w:val="20"/>
        </w:rPr>
        <w:t xml:space="preserve">Calendrier (chronologie et étapes clés) : </w:t>
      </w:r>
    </w:p>
    <w:p w:rsidR="00DD619D" w:rsidRDefault="00117E0D">
      <w:r>
        <w:rPr>
          <w:noProof/>
        </w:rPr>
        <mc:AlternateContent>
          <mc:Choice Requires="wpg">
            <w:drawing>
              <wp:anchor distT="0" distB="0" distL="115200" distR="1152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22522</wp:posOffset>
                </wp:positionV>
                <wp:extent cx="5972175" cy="1359504"/>
                <wp:effectExtent l="0" t="0" r="0" b="0"/>
                <wp:wrapTopAndBottom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72175" cy="1359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4901"/>
                            </a:schemeClr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19D" w:rsidRDefault="00DD619D">
                            <w:pPr>
                              <w:rPr>
                                <w:rFonts w:ascii="Arial" w:eastAsia="Arial" w:hAnsi="Arial" w:cs="Arial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6" o:spid="_x0000_s6" o:spt="1" style="position:absolute;mso-wrap-distance-left:9.1pt;mso-wrap-distance-top:0.0pt;mso-wrap-distance-right:9.1pt;mso-wrap-distance-bottom:0.0pt;z-index:251672576;o:allowoverlap:true;o:allowincell:true;mso-position-horizontal-relative:text;margin-left:0.0pt;mso-position-horizontal:absolute;mso-position-vertical-relative:text;margin-top:1.8pt;mso-position-vertical:absolute;width:470.2pt;height:107.0pt;v-text-anchor:top;" coordsize="100000,100000" path="" fillcolor="#FFFFFF" strokecolor="#F1F1F1" strokeweight="0.50pt">
                <v:path textboxrect="0,0,0,0"/>
                <w10:wrap type="topAndBottom"/>
                <v:textbox>
                  <w:txbxContent>
                    <w:p>
                      <w:pPr>
                        <w:rPr>
                          <w:rFonts w:ascii="Arial" w:hAnsi="Arial" w:cs="Arial" w:eastAsia="Arial"/>
                          <w:color w:val="002060"/>
                        </w:rPr>
                      </w:pP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DD619D" w:rsidRDefault="00117E0D">
      <w:pPr>
        <w:pStyle w:val="Paragraphedeliste"/>
        <w:numPr>
          <w:ilvl w:val="0"/>
          <w:numId w:val="16"/>
        </w:numPr>
        <w:ind w:left="142" w:hanging="142"/>
        <w:jc w:val="both"/>
        <w:rPr>
          <w:rFonts w:ascii="Arial" w:eastAsia="Microsoft JhengHei UI" w:hAnsi="Arial" w:cs="Arial"/>
          <w:color w:val="000000"/>
          <w:szCs w:val="20"/>
        </w:rPr>
      </w:pPr>
      <w:r>
        <w:rPr>
          <w:rFonts w:ascii="Arial" w:eastAsia="Microsoft JhengHei UI" w:hAnsi="Arial" w:cs="Arial"/>
          <w:color w:val="000000" w:themeColor="text1"/>
          <w:szCs w:val="20"/>
        </w:rPr>
        <w:t xml:space="preserve">Budget prévisionnel :  </w:t>
      </w:r>
    </w:p>
    <w:p w:rsidR="00DD619D" w:rsidRDefault="00117E0D">
      <w:r>
        <w:rPr>
          <w:noProof/>
        </w:rPr>
        <mc:AlternateContent>
          <mc:Choice Requires="wpg">
            <w:drawing>
              <wp:anchor distT="0" distB="0" distL="115200" distR="1152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22522</wp:posOffset>
                </wp:positionV>
                <wp:extent cx="5972175" cy="1041198"/>
                <wp:effectExtent l="3175" t="3175" r="3175" b="3175"/>
                <wp:wrapTopAndBottom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72175" cy="1041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4901"/>
                            </a:schemeClr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19D" w:rsidRDefault="00DD619D">
                            <w:pPr>
                              <w:rPr>
                                <w:rFonts w:ascii="Arial" w:eastAsia="Arial" w:hAnsi="Arial" w:cs="Arial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7" o:spid="_x0000_s7" o:spt="1" style="position:absolute;mso-wrap-distance-left:9.1pt;mso-wrap-distance-top:0.0pt;mso-wrap-distance-right:9.1pt;mso-wrap-distance-bottom:0.0pt;z-index:251672576;o:allowoverlap:true;o:allowincell:true;mso-position-horizontal-relative:text;margin-left:0.0pt;mso-position-horizontal:absolute;mso-position-vertical-relative:text;margin-top:1.8pt;mso-position-vertical:absolute;width:470.2pt;height:82.0pt;v-text-anchor:top;" coordsize="100000,100000" path="" fillcolor="#FFFFFF" strokecolor="#F1F1F1" strokeweight="0.50pt">
                <v:path textboxrect="0,0,0,0"/>
                <w10:wrap type="topAndBottom"/>
                <v:textbox>
                  <w:txbxContent>
                    <w:p>
                      <w:pPr>
                        <w:rPr>
                          <w:rFonts w:ascii="Arial" w:hAnsi="Arial" w:cs="Arial" w:eastAsia="Arial"/>
                          <w:color w:val="002060"/>
                        </w:rPr>
                      </w:pP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DD619D" w:rsidRDefault="00DD619D">
      <w:pPr>
        <w:ind w:left="142"/>
        <w:jc w:val="both"/>
        <w:rPr>
          <w:rFonts w:ascii="Arial" w:eastAsia="Microsoft JhengHei UI" w:hAnsi="Arial" w:cs="Arial"/>
          <w:color w:val="000000"/>
          <w:szCs w:val="20"/>
        </w:rPr>
      </w:pPr>
    </w:p>
    <w:p w:rsidR="00DD619D" w:rsidRDefault="00117E0D">
      <w:pPr>
        <w:pStyle w:val="Paragraphedeliste"/>
        <w:numPr>
          <w:ilvl w:val="0"/>
          <w:numId w:val="16"/>
        </w:numPr>
        <w:ind w:left="142" w:hanging="142"/>
        <w:jc w:val="both"/>
        <w:rPr>
          <w:rFonts w:ascii="Arial" w:eastAsia="Microsoft JhengHei UI" w:hAnsi="Arial" w:cs="Arial"/>
          <w:color w:val="000000"/>
          <w:szCs w:val="20"/>
        </w:rPr>
      </w:pPr>
      <w:r>
        <w:rPr>
          <w:rFonts w:ascii="Arial" w:eastAsia="Microsoft JhengHei UI" w:hAnsi="Arial" w:cs="Arial"/>
          <w:color w:val="000000" w:themeColor="text1"/>
          <w:szCs w:val="20"/>
        </w:rPr>
        <w:t xml:space="preserve">Montant du financement demandé à la Fondation INSA Lyon </w:t>
      </w:r>
      <w:r>
        <w:rPr>
          <w:rFonts w:ascii="Arial" w:eastAsia="Microsoft JhengHei UI" w:hAnsi="Arial" w:cs="Arial"/>
          <w:i/>
          <w:color w:val="000000" w:themeColor="text1"/>
          <w:szCs w:val="20"/>
        </w:rPr>
        <w:t>(attention la dotation maximale pour une bourse est de 1 000 €) </w:t>
      </w:r>
      <w:r>
        <w:rPr>
          <w:rFonts w:ascii="Arial" w:eastAsia="Microsoft JhengHei UI" w:hAnsi="Arial" w:cs="Arial"/>
          <w:color w:val="000000" w:themeColor="text1"/>
          <w:szCs w:val="20"/>
        </w:rPr>
        <w:t xml:space="preserve">: </w:t>
      </w:r>
    </w:p>
    <w:p w:rsidR="00DD619D" w:rsidRDefault="00117E0D">
      <w:r>
        <w:rPr>
          <w:noProof/>
        </w:rPr>
        <mc:AlternateContent>
          <mc:Choice Requires="wpg">
            <w:drawing>
              <wp:anchor distT="0" distB="0" distL="115200" distR="1152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22522</wp:posOffset>
                </wp:positionV>
                <wp:extent cx="5972175" cy="1359504"/>
                <wp:effectExtent l="0" t="0" r="0" b="0"/>
                <wp:wrapTopAndBottom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72175" cy="1359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4901"/>
                            </a:schemeClr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19D" w:rsidRDefault="00DD619D">
                            <w:pPr>
                              <w:rPr>
                                <w:rFonts w:ascii="Arial" w:eastAsia="Arial" w:hAnsi="Arial" w:cs="Arial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8" o:spid="_x0000_s8" o:spt="1" style="position:absolute;mso-wrap-distance-left:9.1pt;mso-wrap-distance-top:0.0pt;mso-wrap-distance-right:9.1pt;mso-wrap-distance-bottom:0.0pt;z-index:251672576;o:allowoverlap:true;o:allowincell:true;mso-position-horizontal-relative:text;margin-left:0.0pt;mso-position-horizontal:absolute;mso-position-vertical-relative:text;margin-top:1.8pt;mso-position-vertical:absolute;width:470.2pt;height:107.0pt;v-text-anchor:top;" coordsize="100000,100000" path="" fillcolor="#FFFFFF" strokecolor="#F1F1F1" strokeweight="0.50pt">
                <v:path textboxrect="0,0,0,0"/>
                <w10:wrap type="topAndBottom"/>
                <v:textbox>
                  <w:txbxContent>
                    <w:p>
                      <w:pPr>
                        <w:rPr>
                          <w:rFonts w:ascii="Arial" w:hAnsi="Arial" w:cs="Arial" w:eastAsia="Arial"/>
                          <w:color w:val="002060"/>
                        </w:rPr>
                      </w:pP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DD619D" w:rsidRDefault="00DD619D">
      <w:pPr>
        <w:ind w:left="142"/>
        <w:jc w:val="both"/>
        <w:rPr>
          <w:rFonts w:ascii="Arial" w:eastAsia="Microsoft JhengHei UI" w:hAnsi="Arial" w:cs="Arial"/>
          <w:color w:val="000000"/>
          <w:szCs w:val="20"/>
        </w:rPr>
      </w:pPr>
    </w:p>
    <w:p w:rsidR="00DD619D" w:rsidRDefault="00117E0D">
      <w:pPr>
        <w:pStyle w:val="Paragraphedeliste"/>
        <w:numPr>
          <w:ilvl w:val="0"/>
          <w:numId w:val="16"/>
        </w:numPr>
        <w:ind w:left="142" w:hanging="142"/>
        <w:jc w:val="both"/>
        <w:rPr>
          <w:rFonts w:ascii="Arial" w:eastAsia="Microsoft JhengHei UI" w:hAnsi="Arial" w:cs="Arial"/>
          <w:i/>
          <w:color w:val="000000"/>
          <w:szCs w:val="20"/>
        </w:rPr>
      </w:pPr>
      <w:r>
        <w:rPr>
          <w:rFonts w:ascii="Arial" w:eastAsia="Microsoft JhengHei UI" w:hAnsi="Arial" w:cs="Arial"/>
          <w:color w:val="000000" w:themeColor="text1"/>
          <w:szCs w:val="20"/>
        </w:rPr>
        <w:t>Merci de préciser l’usage de cette somme : « </w:t>
      </w:r>
      <w:r>
        <w:rPr>
          <w:rFonts w:ascii="Arial" w:eastAsia="Microsoft JhengHei UI" w:hAnsi="Arial" w:cs="Arial"/>
          <w:i/>
          <w:color w:val="000000" w:themeColor="text1"/>
          <w:szCs w:val="20"/>
        </w:rPr>
        <w:t>Le</w:t>
      </w:r>
      <w:r>
        <w:rPr>
          <w:rFonts w:ascii="Arial" w:eastAsia="Microsoft JhengHei UI" w:hAnsi="Arial" w:cs="Arial"/>
          <w:i/>
          <w:color w:val="000000" w:themeColor="text1"/>
          <w:szCs w:val="20"/>
        </w:rPr>
        <w:t xml:space="preserve"> coup de pouce me permet de financer spécifiquement</w:t>
      </w:r>
      <w:proofErr w:type="gramStart"/>
      <w:r w:rsidR="006510D8">
        <w:rPr>
          <w:rFonts w:ascii="Arial" w:eastAsia="Microsoft JhengHei UI" w:hAnsi="Arial" w:cs="Arial"/>
          <w:i/>
          <w:color w:val="000000" w:themeColor="text1"/>
          <w:szCs w:val="20"/>
        </w:rPr>
        <w:t xml:space="preserve"> ….</w:t>
      </w:r>
      <w:proofErr w:type="gramEnd"/>
      <w:r>
        <w:rPr>
          <w:rFonts w:ascii="Arial" w:eastAsia="Microsoft JhengHei UI" w:hAnsi="Arial" w:cs="Arial"/>
          <w:i/>
          <w:color w:val="000000" w:themeColor="text1"/>
          <w:szCs w:val="20"/>
        </w:rPr>
        <w:t>»</w:t>
      </w:r>
      <w:r w:rsidR="006510D8">
        <w:rPr>
          <w:rFonts w:ascii="Arial" w:eastAsia="Microsoft JhengHei UI" w:hAnsi="Arial" w:cs="Arial"/>
          <w:i/>
          <w:color w:val="000000" w:themeColor="text1"/>
          <w:szCs w:val="20"/>
        </w:rPr>
        <w:t xml:space="preserve"> </w:t>
      </w:r>
      <w:r>
        <w:rPr>
          <w:rFonts w:ascii="Arial" w:eastAsia="Microsoft JhengHei UI" w:hAnsi="Arial" w:cs="Arial"/>
          <w:i/>
          <w:color w:val="000000" w:themeColor="text1"/>
          <w:szCs w:val="20"/>
        </w:rPr>
        <w:t xml:space="preserve">: </w:t>
      </w:r>
    </w:p>
    <w:p w:rsidR="00DD619D" w:rsidRDefault="00117E0D">
      <w:r>
        <w:rPr>
          <w:noProof/>
        </w:rPr>
        <mc:AlternateContent>
          <mc:Choice Requires="wpg">
            <w:drawing>
              <wp:anchor distT="0" distB="0" distL="115200" distR="1152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22522</wp:posOffset>
                </wp:positionV>
                <wp:extent cx="5972175" cy="1359504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72175" cy="1359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4901"/>
                            </a:schemeClr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19D" w:rsidRDefault="00DD619D">
                            <w:pPr>
                              <w:rPr>
                                <w:rFonts w:ascii="Arial" w:eastAsia="Arial" w:hAnsi="Arial" w:cs="Arial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9" o:spid="_x0000_s9" o:spt="1" style="position:absolute;mso-wrap-distance-left:9.1pt;mso-wrap-distance-top:0.0pt;mso-wrap-distance-right:9.1pt;mso-wrap-distance-bottom:0.0pt;z-index:251672576;o:allowoverlap:true;o:allowincell:true;mso-position-horizontal-relative:text;margin-left:0.0pt;mso-position-horizontal:absolute;mso-position-vertical-relative:text;margin-top:1.8pt;mso-position-vertical:absolute;width:470.2pt;height:107.0pt;v-text-anchor:top;" coordsize="100000,100000" path="" fillcolor="#FFFFFF" strokecolor="#F1F1F1" strokeweight="0.50pt">
                <v:path textboxrect="0,0,0,0"/>
                <w10:wrap type="topAndBottom"/>
                <v:textbox>
                  <w:txbxContent>
                    <w:p>
                      <w:pPr>
                        <w:rPr>
                          <w:rFonts w:ascii="Arial" w:hAnsi="Arial" w:cs="Arial" w:eastAsia="Arial"/>
                          <w:color w:val="002060"/>
                        </w:rPr>
                      </w:pP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DD619D" w:rsidRDefault="00DD619D">
      <w:pPr>
        <w:ind w:left="142"/>
        <w:jc w:val="both"/>
        <w:rPr>
          <w:rFonts w:ascii="Arial" w:eastAsia="Microsoft JhengHei UI" w:hAnsi="Arial" w:cs="Arial"/>
          <w:i/>
          <w:color w:val="000000"/>
          <w:szCs w:val="20"/>
        </w:rPr>
      </w:pPr>
    </w:p>
    <w:p w:rsidR="00DD619D" w:rsidRDefault="00DD619D">
      <w:pPr>
        <w:pStyle w:val="Paragraphedeliste"/>
        <w:jc w:val="both"/>
        <w:rPr>
          <w:rFonts w:ascii="Arial" w:eastAsia="Microsoft JhengHei UI" w:hAnsi="Arial" w:cs="Arial"/>
          <w:i/>
          <w:color w:val="000000"/>
          <w:szCs w:val="20"/>
        </w:rPr>
      </w:pPr>
    </w:p>
    <w:p w:rsidR="00DD619D" w:rsidRDefault="00117E0D">
      <w:pPr>
        <w:pStyle w:val="Paragraphedeliste"/>
        <w:numPr>
          <w:ilvl w:val="0"/>
          <w:numId w:val="18"/>
        </w:numPr>
        <w:jc w:val="both"/>
        <w:rPr>
          <w:rFonts w:ascii="Arial" w:eastAsia="Microsoft JhengHei UI" w:hAnsi="Arial" w:cs="Arial"/>
          <w:b/>
          <w:color w:val="000000"/>
          <w:szCs w:val="20"/>
        </w:rPr>
      </w:pPr>
      <w:r>
        <w:rPr>
          <w:rFonts w:ascii="Arial" w:eastAsia="Microsoft JhengHei UI" w:hAnsi="Arial" w:cs="Arial"/>
          <w:b/>
          <w:color w:val="000000" w:themeColor="text1"/>
          <w:szCs w:val="20"/>
        </w:rPr>
        <w:t xml:space="preserve">L’INFORMATION ET LA COMMUNICATION AUTOUR DE VOTRE PROJET </w:t>
      </w:r>
    </w:p>
    <w:p w:rsidR="00DD619D" w:rsidRDefault="00DD619D">
      <w:pPr>
        <w:pStyle w:val="Paragraphedeliste"/>
        <w:spacing w:after="0"/>
        <w:ind w:left="714"/>
        <w:jc w:val="both"/>
        <w:rPr>
          <w:rFonts w:ascii="Arial" w:eastAsia="Microsoft JhengHei UI" w:hAnsi="Arial" w:cs="Arial"/>
          <w:b/>
          <w:color w:val="000000"/>
          <w:szCs w:val="20"/>
        </w:rPr>
      </w:pPr>
    </w:p>
    <w:p w:rsidR="00DD619D" w:rsidRDefault="00117E0D">
      <w:pPr>
        <w:pStyle w:val="Paragraphedeliste"/>
        <w:numPr>
          <w:ilvl w:val="0"/>
          <w:numId w:val="16"/>
        </w:numPr>
        <w:ind w:left="142" w:hanging="142"/>
        <w:jc w:val="both"/>
        <w:rPr>
          <w:rFonts w:ascii="Arial" w:eastAsia="Microsoft JhengHei UI" w:hAnsi="Arial" w:cs="Arial"/>
          <w:color w:val="000000"/>
          <w:szCs w:val="20"/>
        </w:rPr>
      </w:pPr>
      <w:r>
        <w:rPr>
          <w:rFonts w:ascii="Arial" w:eastAsia="Microsoft JhengHei UI" w:hAnsi="Arial" w:cs="Arial"/>
          <w:color w:val="000000" w:themeColor="text1"/>
          <w:szCs w:val="20"/>
        </w:rPr>
        <w:t xml:space="preserve">Si votre projet est financé par la Fondation INSA Lyon, </w:t>
      </w:r>
      <w:r>
        <w:rPr>
          <w:rFonts w:ascii="Arial" w:eastAsia="Microsoft JhengHei UI" w:hAnsi="Arial" w:cs="Arial"/>
          <w:color w:val="000000" w:themeColor="text1"/>
          <w:szCs w:val="20"/>
        </w:rPr>
        <w:t xml:space="preserve">que proposez-vous en termes de communication sur ce soutien (visibilité sur les réseaux sociaux, témoignages) </w:t>
      </w:r>
      <w:r>
        <w:rPr>
          <w:rFonts w:ascii="Arial" w:eastAsia="Microsoft JhengHei UI" w:hAnsi="Arial" w:cs="Arial"/>
          <w:color w:val="000000" w:themeColor="text1"/>
          <w:szCs w:val="20"/>
        </w:rPr>
        <w:t>afin d’agir en tant qu’ambassadeurs des Coups de Pouce Passions au sein de la communauté INSA ?</w:t>
      </w:r>
    </w:p>
    <w:p w:rsidR="00DD619D" w:rsidRDefault="00DD619D">
      <w:pPr>
        <w:ind w:left="142"/>
        <w:jc w:val="both"/>
        <w:rPr>
          <w:rFonts w:ascii="Arial" w:eastAsia="Microsoft JhengHei UI" w:hAnsi="Arial" w:cs="Arial"/>
          <w:color w:val="000000"/>
          <w:szCs w:val="20"/>
        </w:rPr>
      </w:pPr>
    </w:p>
    <w:p w:rsidR="00DD619D" w:rsidRDefault="00117E0D">
      <w:r>
        <w:rPr>
          <w:noProof/>
        </w:rPr>
        <mc:AlternateContent>
          <mc:Choice Requires="wpg">
            <w:drawing>
              <wp:anchor distT="0" distB="0" distL="115200" distR="1152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22522</wp:posOffset>
                </wp:positionV>
                <wp:extent cx="5972175" cy="1359504"/>
                <wp:effectExtent l="0" t="0" r="0" b="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72175" cy="1359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4901"/>
                            </a:schemeClr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19D" w:rsidRDefault="00DD619D">
                            <w:pPr>
                              <w:rPr>
                                <w:rFonts w:ascii="Arial" w:eastAsia="Arial" w:hAnsi="Arial" w:cs="Arial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0" o:spid="_x0000_s10" o:spt="1" style="position:absolute;mso-wrap-distance-left:9.1pt;mso-wrap-distance-top:0.0pt;mso-wrap-distance-right:9.1pt;mso-wrap-distance-bottom:0.0pt;z-index:251672576;o:allowoverlap:true;o:allowincell:true;mso-position-horizontal-relative:text;margin-left:0.0pt;mso-position-horizontal:absolute;mso-position-vertical-relative:text;margin-top:1.8pt;mso-position-vertical:absolute;width:470.2pt;height:107.0pt;v-text-anchor:top;" coordsize="100000,100000" path="" fillcolor="#FFFFFF" strokecolor="#F1F1F1" strokeweight="0.50pt">
                <v:path textboxrect="0,0,0,0"/>
                <w10:wrap type="topAndBottom"/>
                <v:textbox>
                  <w:txbxContent>
                    <w:p>
                      <w:pPr>
                        <w:rPr>
                          <w:rFonts w:ascii="Arial" w:hAnsi="Arial" w:cs="Arial" w:eastAsia="Arial"/>
                          <w:color w:val="002060"/>
                        </w:rPr>
                      </w:pP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DD619D" w:rsidRDefault="00DD619D">
      <w:pPr>
        <w:jc w:val="both"/>
        <w:rPr>
          <w:rFonts w:ascii="Arial" w:eastAsia="Microsoft JhengHei UI" w:hAnsi="Arial" w:cs="Arial"/>
          <w:color w:val="000000"/>
          <w:szCs w:val="20"/>
        </w:rPr>
      </w:pPr>
    </w:p>
    <w:p w:rsidR="00DD619D" w:rsidRDefault="00117E0D">
      <w:pPr>
        <w:pStyle w:val="Paragraphedeliste"/>
        <w:numPr>
          <w:ilvl w:val="0"/>
          <w:numId w:val="16"/>
        </w:numPr>
        <w:ind w:left="142" w:hanging="142"/>
        <w:jc w:val="both"/>
        <w:rPr>
          <w:rFonts w:ascii="Arial" w:eastAsia="Microsoft JhengHei UI" w:hAnsi="Arial" w:cs="Arial"/>
          <w:color w:val="00000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5200" distR="1152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338418</wp:posOffset>
                </wp:positionV>
                <wp:extent cx="5972175" cy="498443"/>
                <wp:effectExtent l="3175" t="3175" r="3175" b="3175"/>
                <wp:wrapTopAndBottom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72175" cy="498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4901"/>
                            </a:schemeClr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19D" w:rsidRDefault="00DD619D">
                            <w:pPr>
                              <w:rPr>
                                <w:rFonts w:ascii="Arial" w:eastAsia="Arial" w:hAnsi="Arial" w:cs="Arial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1" o:spid="_x0000_s11" o:spt="1" style="position:absolute;mso-wrap-distance-left:9.1pt;mso-wrap-distance-top:0.0pt;mso-wrap-distance-right:9.1pt;mso-wrap-distance-bottom:0.0pt;z-index:251672576;o:allowoverlap:true;o:allowincell:true;mso-position-horizontal-relative:text;margin-left:0.0pt;mso-position-horizontal:absolute;mso-position-vertical-relative:text;margin-top:26.6pt;mso-position-vertical:absolute;width:470.2pt;height:39.2pt;v-text-anchor:top;" coordsize="100000,100000" path="" fillcolor="#FFFFFF" strokecolor="#F1F1F1" strokeweight="0.50pt">
                <v:path textboxrect="0,0,0,0"/>
                <w10:wrap type="topAndBottom"/>
                <v:textbox>
                  <w:txbxContent>
                    <w:p>
                      <w:pPr>
                        <w:rPr>
                          <w:rFonts w:ascii="Arial" w:hAnsi="Arial" w:cs="Arial" w:eastAsia="Arial"/>
                          <w:color w:val="002060"/>
                        </w:rPr>
                      </w:pP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Microsoft JhengHei UI" w:hAnsi="Arial" w:cs="Arial"/>
          <w:color w:val="000000" w:themeColor="text1"/>
          <w:szCs w:val="20"/>
        </w:rPr>
        <w:t xml:space="preserve">Comment avez-vous eu connaissance </w:t>
      </w:r>
      <w:r>
        <w:rPr>
          <w:rFonts w:ascii="Arial" w:eastAsia="Microsoft JhengHei UI" w:hAnsi="Arial" w:cs="Arial"/>
          <w:color w:val="000000" w:themeColor="text1"/>
          <w:szCs w:val="20"/>
        </w:rPr>
        <w:t>du Programme des Coups de Pouce </w:t>
      </w:r>
      <w:bookmarkStart w:id="0" w:name="_GoBack"/>
      <w:bookmarkEnd w:id="0"/>
      <w:r w:rsidR="006510D8">
        <w:rPr>
          <w:rFonts w:ascii="Arial" w:eastAsia="Microsoft JhengHei UI" w:hAnsi="Arial" w:cs="Arial"/>
          <w:color w:val="000000" w:themeColor="text1"/>
          <w:szCs w:val="20"/>
        </w:rPr>
        <w:t>Passions ?</w:t>
      </w:r>
      <w:r>
        <w:rPr>
          <w:rFonts w:ascii="Arial" w:eastAsia="Microsoft JhengHei UI" w:hAnsi="Arial" w:cs="Arial"/>
          <w:color w:val="000000" w:themeColor="text1"/>
          <w:szCs w:val="20"/>
        </w:rPr>
        <w:t xml:space="preserve"> </w:t>
      </w:r>
    </w:p>
    <w:p w:rsidR="00DD619D" w:rsidRDefault="00DD619D"/>
    <w:p w:rsidR="00DD619D" w:rsidRDefault="00DD619D">
      <w:pPr>
        <w:ind w:left="142"/>
        <w:jc w:val="both"/>
        <w:rPr>
          <w:rFonts w:ascii="Arial" w:eastAsia="Microsoft JhengHei UI" w:hAnsi="Arial" w:cs="Arial"/>
          <w:color w:val="000000"/>
          <w:szCs w:val="20"/>
        </w:rPr>
      </w:pPr>
    </w:p>
    <w:p w:rsidR="00DD619D" w:rsidRDefault="00117E0D">
      <w:pPr>
        <w:pStyle w:val="Paragraphedeliste"/>
        <w:numPr>
          <w:ilvl w:val="0"/>
          <w:numId w:val="16"/>
        </w:numPr>
        <w:ind w:left="142" w:hanging="142"/>
        <w:jc w:val="both"/>
        <w:rPr>
          <w:rFonts w:ascii="Arial" w:eastAsia="Microsoft JhengHei UI" w:hAnsi="Arial" w:cs="Arial"/>
          <w:color w:val="000000"/>
          <w:szCs w:val="20"/>
        </w:rPr>
      </w:pPr>
      <w:r>
        <w:rPr>
          <w:rFonts w:ascii="Arial" w:eastAsia="Microsoft JhengHei UI" w:hAnsi="Arial" w:cs="Arial"/>
          <w:color w:val="000000" w:themeColor="text1"/>
          <w:szCs w:val="20"/>
        </w:rPr>
        <w:t xml:space="preserve">Que pouvez-vous nous suggérer pour en améliorer la visibilité auprès des élèves ?  </w:t>
      </w:r>
    </w:p>
    <w:p w:rsidR="00DD619D" w:rsidRDefault="00117E0D">
      <w:r>
        <w:rPr>
          <w:noProof/>
        </w:rPr>
        <mc:AlternateContent>
          <mc:Choice Requires="wpg">
            <w:drawing>
              <wp:anchor distT="0" distB="0" distL="115200" distR="1152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22522</wp:posOffset>
                </wp:positionV>
                <wp:extent cx="5972175" cy="402130"/>
                <wp:effectExtent l="3175" t="3175" r="3175" b="3175"/>
                <wp:wrapTopAndBottom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72175" cy="402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4901"/>
                            </a:schemeClr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19D" w:rsidRDefault="00DD619D">
                            <w:pPr>
                              <w:rPr>
                                <w:rFonts w:ascii="Arial" w:eastAsia="Arial" w:hAnsi="Arial" w:cs="Arial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2" o:spid="_x0000_s12" o:spt="1" style="position:absolute;mso-wrap-distance-left:9.1pt;mso-wrap-distance-top:0.0pt;mso-wrap-distance-right:9.1pt;mso-wrap-distance-bottom:0.0pt;z-index:251672576;o:allowoverlap:true;o:allowincell:true;mso-position-horizontal-relative:text;margin-left:0.0pt;mso-position-horizontal:absolute;mso-position-vertical-relative:text;margin-top:1.8pt;mso-position-vertical:absolute;width:470.2pt;height:31.7pt;v-text-anchor:top;" coordsize="100000,100000" path="" fillcolor="#FFFFFF" strokecolor="#F1F1F1" strokeweight="0.50pt">
                <v:path textboxrect="0,0,0,0"/>
                <w10:wrap type="topAndBottom"/>
                <v:textbox>
                  <w:txbxContent>
                    <w:p>
                      <w:pPr>
                        <w:rPr>
                          <w:rFonts w:ascii="Arial" w:hAnsi="Arial" w:cs="Arial" w:eastAsia="Arial"/>
                          <w:color w:val="002060"/>
                        </w:rPr>
                      </w:pP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>
                        <w:rPr>
                          <w:rFonts w:ascii="Arial" w:hAnsi="Arial" w:cs="Arial" w:eastAsia="Arial"/>
                          <w:color w:val="00206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DD619D" w:rsidRDefault="00DD619D">
      <w:pPr>
        <w:pStyle w:val="Paragraphedeliste"/>
        <w:jc w:val="both"/>
        <w:rPr>
          <w:rFonts w:ascii="Arial" w:eastAsia="Microsoft JhengHei UI" w:hAnsi="Arial" w:cs="Arial"/>
          <w:color w:val="000000"/>
          <w:szCs w:val="20"/>
        </w:rPr>
      </w:pPr>
    </w:p>
    <w:p w:rsidR="00DD619D" w:rsidRDefault="00117E0D">
      <w:pPr>
        <w:pStyle w:val="Paragraphedeliste"/>
        <w:numPr>
          <w:ilvl w:val="0"/>
          <w:numId w:val="18"/>
        </w:numPr>
        <w:jc w:val="both"/>
        <w:rPr>
          <w:rFonts w:ascii="Arial" w:eastAsia="Microsoft JhengHei UI" w:hAnsi="Arial" w:cs="Arial"/>
          <w:b/>
          <w:color w:val="000000"/>
          <w:szCs w:val="20"/>
        </w:rPr>
      </w:pPr>
      <w:r>
        <w:rPr>
          <w:rFonts w:ascii="Arial" w:eastAsia="Microsoft JhengHei UI" w:hAnsi="Arial" w:cs="Arial"/>
          <w:b/>
          <w:color w:val="000000" w:themeColor="text1"/>
          <w:szCs w:val="20"/>
        </w:rPr>
        <w:t>ENGAGEMENT </w:t>
      </w:r>
    </w:p>
    <w:p w:rsidR="00DD619D" w:rsidRDefault="00DD619D">
      <w:pPr>
        <w:jc w:val="both"/>
        <w:rPr>
          <w:rFonts w:ascii="Arial" w:eastAsia="Microsoft JhengHei UI" w:hAnsi="Arial" w:cs="Arial"/>
          <w:b/>
          <w:color w:val="000000"/>
          <w:sz w:val="12"/>
          <w:szCs w:val="20"/>
        </w:rPr>
      </w:pPr>
    </w:p>
    <w:p w:rsidR="00DD619D" w:rsidRDefault="00117E0D">
      <w:pPr>
        <w:pStyle w:val="Paragraphedeliste"/>
        <w:numPr>
          <w:ilvl w:val="0"/>
          <w:numId w:val="16"/>
        </w:numPr>
        <w:ind w:left="142" w:hanging="142"/>
        <w:jc w:val="both"/>
        <w:rPr>
          <w:rFonts w:ascii="Arial" w:eastAsia="Microsoft JhengHei UI" w:hAnsi="Arial" w:cs="Arial"/>
          <w:color w:val="000000"/>
          <w:szCs w:val="20"/>
        </w:rPr>
      </w:pPr>
      <w:r>
        <w:rPr>
          <w:rFonts w:ascii="Arial" w:eastAsia="Microsoft JhengHei UI" w:hAnsi="Arial" w:cs="Arial"/>
          <w:color w:val="000000" w:themeColor="text1"/>
          <w:szCs w:val="20"/>
        </w:rPr>
        <w:t xml:space="preserve">Si votre projet est accepté par la Fondation, vous vous engagez </w:t>
      </w:r>
      <w:r>
        <w:rPr>
          <w:rFonts w:ascii="Arial" w:eastAsia="Microsoft JhengHei UI" w:hAnsi="Arial" w:cs="Arial"/>
          <w:color w:val="000000" w:themeColor="text1"/>
          <w:szCs w:val="20"/>
        </w:rPr>
        <w:t>à utiliser la somme versée pour le projet précisé dans l’appel à projets.</w:t>
      </w:r>
    </w:p>
    <w:p w:rsidR="00DD619D" w:rsidRDefault="00117E0D">
      <w:pPr>
        <w:pStyle w:val="Paragraphedeliste"/>
        <w:numPr>
          <w:ilvl w:val="0"/>
          <w:numId w:val="16"/>
        </w:numPr>
        <w:ind w:left="142" w:hanging="142"/>
        <w:jc w:val="both"/>
        <w:rPr>
          <w:rFonts w:ascii="Arial" w:eastAsia="Microsoft JhengHei UI" w:hAnsi="Arial" w:cs="Arial"/>
          <w:color w:val="000000"/>
          <w:szCs w:val="20"/>
        </w:rPr>
      </w:pPr>
      <w:r>
        <w:rPr>
          <w:rFonts w:ascii="Arial" w:eastAsia="Microsoft JhengHei UI" w:hAnsi="Arial" w:cs="Arial"/>
          <w:color w:val="000000" w:themeColor="text1"/>
          <w:szCs w:val="20"/>
        </w:rPr>
        <w:t>Vous serez sollicité par la Fondation, dès l’attribution du Coup de Pouce pour :</w:t>
      </w:r>
    </w:p>
    <w:p w:rsidR="00DD619D" w:rsidRDefault="00117E0D">
      <w:pPr>
        <w:pStyle w:val="Paragraphedeliste"/>
        <w:numPr>
          <w:ilvl w:val="0"/>
          <w:numId w:val="22"/>
        </w:numPr>
        <w:jc w:val="both"/>
        <w:rPr>
          <w:rFonts w:ascii="Arial" w:eastAsia="Microsoft JhengHei UI" w:hAnsi="Arial" w:cs="Arial"/>
          <w:color w:val="000000"/>
          <w:szCs w:val="20"/>
        </w:rPr>
      </w:pPr>
      <w:r>
        <w:rPr>
          <w:rFonts w:ascii="Arial" w:eastAsia="Microsoft JhengHei UI" w:hAnsi="Arial" w:cs="Arial"/>
          <w:color w:val="000000" w:themeColor="text1"/>
          <w:szCs w:val="20"/>
        </w:rPr>
        <w:t xml:space="preserve">Une photo regroupant l’ensemble des bénéficiaires </w:t>
      </w:r>
    </w:p>
    <w:p w:rsidR="00DD619D" w:rsidRDefault="00117E0D">
      <w:pPr>
        <w:pStyle w:val="Paragraphedeliste"/>
        <w:numPr>
          <w:ilvl w:val="0"/>
          <w:numId w:val="22"/>
        </w:numPr>
        <w:jc w:val="both"/>
        <w:rPr>
          <w:rFonts w:ascii="Arial" w:eastAsia="Microsoft JhengHei UI" w:hAnsi="Arial" w:cs="Arial"/>
          <w:color w:val="000000"/>
          <w:szCs w:val="20"/>
        </w:rPr>
      </w:pPr>
      <w:r>
        <w:rPr>
          <w:rFonts w:ascii="Arial" w:eastAsia="Microsoft JhengHei UI" w:hAnsi="Arial" w:cs="Arial"/>
          <w:color w:val="000000" w:themeColor="text1"/>
          <w:szCs w:val="20"/>
        </w:rPr>
        <w:t>La rédaction d’un témoignage écrit, et /ou la réal</w:t>
      </w:r>
      <w:r>
        <w:rPr>
          <w:rFonts w:ascii="Arial" w:eastAsia="Microsoft JhengHei UI" w:hAnsi="Arial" w:cs="Arial"/>
          <w:color w:val="000000" w:themeColor="text1"/>
          <w:szCs w:val="20"/>
        </w:rPr>
        <w:t>isation d’une captation vidéo (vous acceptez que ce témoignage soit utilisé nominativement dans les supports de communication de la Fondation (site web, e-mailing, newsletter etc.).</w:t>
      </w:r>
    </w:p>
    <w:p w:rsidR="00DD619D" w:rsidRDefault="00117E0D">
      <w:pPr>
        <w:pStyle w:val="Paragraphedeliste"/>
        <w:numPr>
          <w:ilvl w:val="0"/>
          <w:numId w:val="16"/>
        </w:numPr>
        <w:ind w:left="142" w:hanging="142"/>
        <w:jc w:val="both"/>
        <w:rPr>
          <w:rFonts w:ascii="Arial" w:eastAsia="Microsoft JhengHei UI" w:hAnsi="Arial" w:cs="Arial"/>
          <w:color w:val="000000"/>
          <w:szCs w:val="20"/>
        </w:rPr>
      </w:pPr>
      <w:r>
        <w:rPr>
          <w:rFonts w:ascii="Arial" w:eastAsia="Microsoft JhengHei UI" w:hAnsi="Arial" w:cs="Arial"/>
          <w:color w:val="000000" w:themeColor="text1"/>
          <w:szCs w:val="20"/>
        </w:rPr>
        <w:t xml:space="preserve">La participation à des évènements organisés par la Fondation INSA Lyon ou </w:t>
      </w:r>
      <w:r>
        <w:rPr>
          <w:rFonts w:ascii="Arial" w:eastAsia="Microsoft JhengHei UI" w:hAnsi="Arial" w:cs="Arial"/>
          <w:color w:val="000000" w:themeColor="text1"/>
          <w:szCs w:val="20"/>
        </w:rPr>
        <w:t xml:space="preserve">leur relais au sein de la communauté insalienne </w:t>
      </w:r>
    </w:p>
    <w:p w:rsidR="00DD619D" w:rsidRDefault="00117E0D">
      <w:pPr>
        <w:pStyle w:val="Paragraphedeliste"/>
        <w:numPr>
          <w:ilvl w:val="0"/>
          <w:numId w:val="16"/>
        </w:numPr>
        <w:ind w:left="142" w:hanging="142"/>
        <w:jc w:val="both"/>
        <w:rPr>
          <w:rFonts w:ascii="Arial" w:eastAsia="Microsoft JhengHei UI" w:hAnsi="Arial" w:cs="Arial"/>
          <w:color w:val="000000"/>
          <w:szCs w:val="20"/>
        </w:rPr>
      </w:pPr>
      <w:r>
        <w:rPr>
          <w:rFonts w:ascii="Arial" w:eastAsia="Microsoft JhengHei UI" w:hAnsi="Arial" w:cs="Arial"/>
          <w:color w:val="000000" w:themeColor="text1"/>
          <w:szCs w:val="20"/>
        </w:rPr>
        <w:t xml:space="preserve">Vous attestez avoir pris connaissance du règlement. </w:t>
      </w:r>
    </w:p>
    <w:p w:rsidR="00DD619D" w:rsidRDefault="00DD619D">
      <w:pPr>
        <w:jc w:val="both"/>
        <w:rPr>
          <w:rFonts w:ascii="Arial" w:eastAsia="Microsoft JhengHei UI" w:hAnsi="Arial" w:cs="Arial"/>
          <w:b/>
          <w:color w:val="000000"/>
          <w:sz w:val="22"/>
          <w:szCs w:val="20"/>
        </w:rPr>
      </w:pPr>
    </w:p>
    <w:p w:rsidR="00DD619D" w:rsidRDefault="00117E0D">
      <w:pPr>
        <w:jc w:val="both"/>
        <w:rPr>
          <w:rFonts w:ascii="Arial" w:eastAsia="Microsoft JhengHei UI" w:hAnsi="Arial" w:cs="Arial"/>
          <w:b/>
          <w:color w:val="000000"/>
          <w:sz w:val="22"/>
          <w:szCs w:val="20"/>
        </w:rPr>
      </w:pPr>
      <w:r>
        <w:rPr>
          <w:rFonts w:ascii="Arial" w:eastAsia="Microsoft JhengHei UI" w:hAnsi="Arial" w:cs="Arial"/>
          <w:b/>
          <w:color w:val="000000" w:themeColor="text1"/>
          <w:sz w:val="22"/>
          <w:szCs w:val="20"/>
        </w:rPr>
        <w:t>Fait à :</w:t>
      </w:r>
    </w:p>
    <w:p w:rsidR="00DD619D" w:rsidRDefault="00117E0D">
      <w:pPr>
        <w:jc w:val="both"/>
        <w:rPr>
          <w:rFonts w:ascii="Arial" w:eastAsia="Microsoft JhengHei UI" w:hAnsi="Arial" w:cs="Arial"/>
          <w:b/>
          <w:color w:val="000000"/>
          <w:sz w:val="22"/>
          <w:szCs w:val="20"/>
        </w:rPr>
      </w:pPr>
      <w:r>
        <w:rPr>
          <w:rFonts w:ascii="Arial" w:eastAsia="Microsoft JhengHei UI" w:hAnsi="Arial" w:cs="Arial"/>
          <w:b/>
          <w:color w:val="000000" w:themeColor="text1"/>
          <w:sz w:val="22"/>
          <w:szCs w:val="20"/>
        </w:rPr>
        <w:t xml:space="preserve">Le : </w:t>
      </w:r>
    </w:p>
    <w:p w:rsidR="00DD619D" w:rsidRDefault="00117E0D">
      <w:pPr>
        <w:jc w:val="both"/>
        <w:rPr>
          <w:rFonts w:ascii="Arial" w:eastAsia="Microsoft JhengHei UI" w:hAnsi="Arial" w:cs="Arial"/>
          <w:b/>
          <w:color w:val="000000" w:themeColor="text1"/>
          <w:sz w:val="22"/>
          <w:szCs w:val="22"/>
        </w:rPr>
      </w:pPr>
      <w:r>
        <w:rPr>
          <w:rFonts w:ascii="Arial" w:eastAsia="Microsoft JhengHei UI" w:hAnsi="Arial" w:cs="Arial"/>
          <w:b/>
          <w:color w:val="000000" w:themeColor="text1"/>
          <w:sz w:val="22"/>
          <w:szCs w:val="20"/>
        </w:rPr>
        <w:t xml:space="preserve">Signature (nom et prénom) : </w:t>
      </w:r>
      <w:r>
        <w:rPr>
          <w:rFonts w:ascii="Arial" w:eastAsia="Microsoft JhengHei UI" w:hAnsi="Arial" w:cs="Arial"/>
          <w:b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432823" cy="1072964"/>
                <wp:effectExtent l="0" t="0" r="0" b="0"/>
                <wp:wrapNone/>
                <wp:docPr id="14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3.jpg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7432823" cy="10729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9.0pt;mso-wrap-distance-top:0.0pt;mso-wrap-distance-right:9.0pt;mso-wrap-distance-bottom:0.0pt;z-index:-251663360;o:allowoverlap:true;o:allowincell:true;mso-position-horizontal-relative:page;mso-position-horizontal:left;mso-position-vertical-relative:page;mso-position-vertical:bottom;width:585.3pt;height:84.5pt;" stroked="false">
                <v:path textboxrect="0,0,0,0"/>
                <v:imagedata r:id="rId18" o:title=""/>
              </v:shape>
            </w:pict>
          </mc:Fallback>
        </mc:AlternateContent>
      </w:r>
    </w:p>
    <w:p w:rsidR="00DD619D" w:rsidRDefault="00DD619D">
      <w:pPr>
        <w:jc w:val="both"/>
        <w:rPr>
          <w:rFonts w:ascii="Arial" w:eastAsia="Microsoft JhengHei UI" w:hAnsi="Arial" w:cs="Arial"/>
          <w:b/>
          <w:color w:val="000000"/>
          <w:sz w:val="18"/>
          <w:szCs w:val="22"/>
        </w:rPr>
      </w:pPr>
    </w:p>
    <w:p w:rsidR="00DD619D" w:rsidRDefault="00DD619D">
      <w:pPr>
        <w:jc w:val="both"/>
        <w:rPr>
          <w:rFonts w:ascii="Arial" w:eastAsia="Microsoft JhengHei UI" w:hAnsi="Arial" w:cs="Arial"/>
          <w:b/>
          <w:color w:val="000000"/>
          <w:sz w:val="18"/>
          <w:szCs w:val="22"/>
        </w:rPr>
      </w:pPr>
    </w:p>
    <w:sectPr w:rsidR="00DD619D">
      <w:headerReference w:type="default" r:id="rId19"/>
      <w:footerReference w:type="default" r:id="rId20"/>
      <w:pgSz w:w="11901" w:h="16817"/>
      <w:pgMar w:top="1843" w:right="1128" w:bottom="1509" w:left="1418" w:header="142" w:footer="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7E0D" w:rsidRDefault="00117E0D">
      <w:r>
        <w:separator/>
      </w:r>
    </w:p>
  </w:endnote>
  <w:endnote w:type="continuationSeparator" w:id="0">
    <w:p w:rsidR="00117E0D" w:rsidRDefault="00117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default"/>
  </w:font>
  <w:font w:name="MinionPro-Regular">
    <w:charset w:val="00"/>
    <w:family w:val="auto"/>
    <w:pitch w:val="default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19D" w:rsidRDefault="00117E0D">
    <w:pPr>
      <w:pStyle w:val="Pieddepage"/>
    </w:pPr>
    <w:r>
      <w:rPr>
        <w:rFonts w:ascii="Microsoft JhengHei" w:eastAsia="Microsoft JhengHei" w:hAnsi="Microsoft JhengHei" w:cs="Arial"/>
        <w:b/>
        <w:noProof/>
        <w:color w:val="000000" w:themeColor="text1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7620</wp:posOffset>
              </wp:positionH>
              <wp:positionV relativeFrom="page">
                <wp:posOffset>9904730</wp:posOffset>
              </wp:positionV>
              <wp:extent cx="7429713" cy="871671"/>
              <wp:effectExtent l="0" t="0" r="0" b="5080"/>
              <wp:wrapNone/>
              <wp:docPr id="2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3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b="18727"/>
                      <a:stretch/>
                    </pic:blipFill>
                    <pic:spPr bwMode="auto">
                      <a:xfrm>
                        <a:off x="0" y="0"/>
                        <a:ext cx="7429713" cy="871671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0288;o:allowoverlap:true;o:allowincell:true;mso-position-horizontal-relative:page;margin-left:0.6pt;mso-position-horizontal:absolute;mso-position-vertical-relative:page;margin-top:779.9pt;mso-position-vertical:absolute;width:585.0pt;height:68.6pt;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7E0D" w:rsidRDefault="00117E0D">
      <w:r>
        <w:separator/>
      </w:r>
    </w:p>
  </w:footnote>
  <w:footnote w:type="continuationSeparator" w:id="0">
    <w:p w:rsidR="00117E0D" w:rsidRDefault="00117E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19D" w:rsidRDefault="00117E0D">
    <w:pPr>
      <w:pStyle w:val="En-tte"/>
      <w:spacing w:before="360"/>
      <w:ind w:left="-567" w:firstLine="284"/>
      <w:jc w:val="center"/>
    </w:pPr>
    <w:r>
      <w:rPr>
        <w:noProof/>
      </w:rPr>
      <mc:AlternateContent>
        <mc:Choice Requires="wpg">
          <w:drawing>
            <wp:anchor distT="0" distB="0" distL="115200" distR="115200" simplePos="0" relativeHeight="251670528" behindDoc="0" locked="0" layoutInCell="1" allowOverlap="1">
              <wp:simplePos x="0" y="0"/>
              <wp:positionH relativeFrom="column">
                <wp:posOffset>2198754</wp:posOffset>
              </wp:positionH>
              <wp:positionV relativeFrom="paragraph">
                <wp:posOffset>17685</wp:posOffset>
              </wp:positionV>
              <wp:extent cx="1363211" cy="972280"/>
              <wp:effectExtent l="0" t="0" r="0" b="0"/>
              <wp:wrapSquare wrapText="bothSides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363211" cy="97227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1pt;mso-wrap-distance-top:0.0pt;mso-wrap-distance-right:9.1pt;mso-wrap-distance-bottom:0.0pt;z-index:251670528;o:allowoverlap:true;o:allowincell:true;mso-position-horizontal-relative:text;margin-left:173.1pt;mso-position-horizontal:absolute;mso-position-vertical-relative:text;margin-top:1.4pt;mso-position-vertical:absolute;width:107.3pt;height:76.6pt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A50A6"/>
    <w:multiLevelType w:val="hybridMultilevel"/>
    <w:tmpl w:val="762032B6"/>
    <w:lvl w:ilvl="0" w:tplc="F60490F0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Cambria" w:hint="default"/>
      </w:rPr>
    </w:lvl>
    <w:lvl w:ilvl="1" w:tplc="B1EAD0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DC64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6620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3689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6DD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FAFC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CAE9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688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16381"/>
    <w:multiLevelType w:val="hybridMultilevel"/>
    <w:tmpl w:val="10F61498"/>
    <w:lvl w:ilvl="0" w:tplc="9054882A">
      <w:start w:val="1"/>
      <w:numFmt w:val="decimal"/>
      <w:lvlText w:val="4.%1"/>
      <w:lvlJc w:val="left"/>
      <w:pPr>
        <w:ind w:left="360" w:hanging="360"/>
      </w:pPr>
      <w:rPr>
        <w:rFonts w:hint="default"/>
      </w:rPr>
    </w:lvl>
    <w:lvl w:ilvl="1" w:tplc="3276255C">
      <w:start w:val="1"/>
      <w:numFmt w:val="lowerLetter"/>
      <w:lvlText w:val="%2."/>
      <w:lvlJc w:val="left"/>
      <w:pPr>
        <w:ind w:left="1080" w:hanging="360"/>
      </w:pPr>
    </w:lvl>
    <w:lvl w:ilvl="2" w:tplc="94A63832">
      <w:start w:val="1"/>
      <w:numFmt w:val="lowerRoman"/>
      <w:lvlText w:val="%3."/>
      <w:lvlJc w:val="right"/>
      <w:pPr>
        <w:ind w:left="1800" w:hanging="180"/>
      </w:pPr>
    </w:lvl>
    <w:lvl w:ilvl="3" w:tplc="45DA21C2">
      <w:start w:val="1"/>
      <w:numFmt w:val="decimal"/>
      <w:lvlText w:val="%4."/>
      <w:lvlJc w:val="left"/>
      <w:pPr>
        <w:ind w:left="2520" w:hanging="360"/>
      </w:pPr>
    </w:lvl>
    <w:lvl w:ilvl="4" w:tplc="57826C02">
      <w:start w:val="1"/>
      <w:numFmt w:val="lowerLetter"/>
      <w:lvlText w:val="%5."/>
      <w:lvlJc w:val="left"/>
      <w:pPr>
        <w:ind w:left="3240" w:hanging="360"/>
      </w:pPr>
    </w:lvl>
    <w:lvl w:ilvl="5" w:tplc="E47CFD7A">
      <w:start w:val="1"/>
      <w:numFmt w:val="lowerRoman"/>
      <w:lvlText w:val="%6."/>
      <w:lvlJc w:val="right"/>
      <w:pPr>
        <w:ind w:left="3960" w:hanging="180"/>
      </w:pPr>
    </w:lvl>
    <w:lvl w:ilvl="6" w:tplc="E954C9BA">
      <w:start w:val="1"/>
      <w:numFmt w:val="decimal"/>
      <w:lvlText w:val="%7."/>
      <w:lvlJc w:val="left"/>
      <w:pPr>
        <w:ind w:left="4680" w:hanging="360"/>
      </w:pPr>
    </w:lvl>
    <w:lvl w:ilvl="7" w:tplc="A34AE500">
      <w:start w:val="1"/>
      <w:numFmt w:val="lowerLetter"/>
      <w:lvlText w:val="%8."/>
      <w:lvlJc w:val="left"/>
      <w:pPr>
        <w:ind w:left="5400" w:hanging="360"/>
      </w:pPr>
    </w:lvl>
    <w:lvl w:ilvl="8" w:tplc="B000813E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18457C"/>
    <w:multiLevelType w:val="hybridMultilevel"/>
    <w:tmpl w:val="E6248AE4"/>
    <w:lvl w:ilvl="0" w:tplc="D9BEDB54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C6566962">
      <w:start w:val="1"/>
      <w:numFmt w:val="lowerLetter"/>
      <w:lvlText w:val="%2."/>
      <w:lvlJc w:val="left"/>
      <w:pPr>
        <w:ind w:left="1080" w:hanging="360"/>
      </w:pPr>
    </w:lvl>
    <w:lvl w:ilvl="2" w:tplc="48F8BDA8">
      <w:start w:val="1"/>
      <w:numFmt w:val="lowerRoman"/>
      <w:lvlText w:val="%3."/>
      <w:lvlJc w:val="right"/>
      <w:pPr>
        <w:ind w:left="1800" w:hanging="180"/>
      </w:pPr>
    </w:lvl>
    <w:lvl w:ilvl="3" w:tplc="4D88D5FC">
      <w:start w:val="1"/>
      <w:numFmt w:val="decimal"/>
      <w:lvlText w:val="%4."/>
      <w:lvlJc w:val="left"/>
      <w:pPr>
        <w:ind w:left="2520" w:hanging="360"/>
      </w:pPr>
    </w:lvl>
    <w:lvl w:ilvl="4" w:tplc="B06C9AE8">
      <w:start w:val="1"/>
      <w:numFmt w:val="lowerLetter"/>
      <w:lvlText w:val="%5."/>
      <w:lvlJc w:val="left"/>
      <w:pPr>
        <w:ind w:left="3240" w:hanging="360"/>
      </w:pPr>
    </w:lvl>
    <w:lvl w:ilvl="5" w:tplc="5D366A10">
      <w:start w:val="1"/>
      <w:numFmt w:val="lowerRoman"/>
      <w:lvlText w:val="%6."/>
      <w:lvlJc w:val="right"/>
      <w:pPr>
        <w:ind w:left="3960" w:hanging="180"/>
      </w:pPr>
    </w:lvl>
    <w:lvl w:ilvl="6" w:tplc="473C266E">
      <w:start w:val="1"/>
      <w:numFmt w:val="decimal"/>
      <w:lvlText w:val="%7."/>
      <w:lvlJc w:val="left"/>
      <w:pPr>
        <w:ind w:left="4680" w:hanging="360"/>
      </w:pPr>
    </w:lvl>
    <w:lvl w:ilvl="7" w:tplc="97CAA67A">
      <w:start w:val="1"/>
      <w:numFmt w:val="lowerLetter"/>
      <w:lvlText w:val="%8."/>
      <w:lvlJc w:val="left"/>
      <w:pPr>
        <w:ind w:left="5400" w:hanging="360"/>
      </w:pPr>
    </w:lvl>
    <w:lvl w:ilvl="8" w:tplc="20164994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8F04B0"/>
    <w:multiLevelType w:val="hybridMultilevel"/>
    <w:tmpl w:val="0D56DF46"/>
    <w:lvl w:ilvl="0" w:tplc="39F845D2">
      <w:start w:val="1"/>
      <w:numFmt w:val="bullet"/>
      <w:lvlText w:val="-"/>
      <w:lvlJc w:val="left"/>
      <w:pPr>
        <w:ind w:left="1068" w:hanging="360"/>
      </w:pPr>
      <w:rPr>
        <w:rFonts w:ascii="Calibri" w:eastAsia="Cambria" w:hAnsi="Calibri" w:cs="Cambria" w:hint="default"/>
      </w:rPr>
    </w:lvl>
    <w:lvl w:ilvl="1" w:tplc="E5B26C78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A26C9D66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D534E9D8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C2F6CBF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0C85B98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149950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61A68CE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A7ED716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8D2513"/>
    <w:multiLevelType w:val="hybridMultilevel"/>
    <w:tmpl w:val="126C2B5E"/>
    <w:lvl w:ilvl="0" w:tplc="FA80A7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3BC4FEE">
      <w:start w:val="1"/>
      <w:numFmt w:val="lowerLetter"/>
      <w:lvlText w:val="%2."/>
      <w:lvlJc w:val="left"/>
      <w:pPr>
        <w:ind w:left="1440" w:hanging="360"/>
      </w:pPr>
    </w:lvl>
    <w:lvl w:ilvl="2" w:tplc="C680C45E">
      <w:start w:val="1"/>
      <w:numFmt w:val="lowerRoman"/>
      <w:lvlText w:val="%3."/>
      <w:lvlJc w:val="right"/>
      <w:pPr>
        <w:ind w:left="2160" w:hanging="180"/>
      </w:pPr>
    </w:lvl>
    <w:lvl w:ilvl="3" w:tplc="E50E0876">
      <w:start w:val="1"/>
      <w:numFmt w:val="decimal"/>
      <w:lvlText w:val="%4."/>
      <w:lvlJc w:val="left"/>
      <w:pPr>
        <w:ind w:left="2880" w:hanging="360"/>
      </w:pPr>
    </w:lvl>
    <w:lvl w:ilvl="4" w:tplc="F59AADDA">
      <w:start w:val="1"/>
      <w:numFmt w:val="lowerLetter"/>
      <w:lvlText w:val="%5."/>
      <w:lvlJc w:val="left"/>
      <w:pPr>
        <w:ind w:left="3600" w:hanging="360"/>
      </w:pPr>
    </w:lvl>
    <w:lvl w:ilvl="5" w:tplc="2C7C1466">
      <w:start w:val="1"/>
      <w:numFmt w:val="lowerRoman"/>
      <w:lvlText w:val="%6."/>
      <w:lvlJc w:val="right"/>
      <w:pPr>
        <w:ind w:left="4320" w:hanging="180"/>
      </w:pPr>
    </w:lvl>
    <w:lvl w:ilvl="6" w:tplc="D49AD0BC">
      <w:start w:val="1"/>
      <w:numFmt w:val="decimal"/>
      <w:lvlText w:val="%7."/>
      <w:lvlJc w:val="left"/>
      <w:pPr>
        <w:ind w:left="5040" w:hanging="360"/>
      </w:pPr>
    </w:lvl>
    <w:lvl w:ilvl="7" w:tplc="7A989A12">
      <w:start w:val="1"/>
      <w:numFmt w:val="lowerLetter"/>
      <w:lvlText w:val="%8."/>
      <w:lvlJc w:val="left"/>
      <w:pPr>
        <w:ind w:left="5760" w:hanging="360"/>
      </w:pPr>
    </w:lvl>
    <w:lvl w:ilvl="8" w:tplc="0CE2AC6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933105"/>
    <w:multiLevelType w:val="hybridMultilevel"/>
    <w:tmpl w:val="9A4CE228"/>
    <w:lvl w:ilvl="0" w:tplc="CCBCFC0C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 w:tplc="E47E383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7F8C41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259C30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5B08CBB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2A1A87C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85C8E3E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86A0286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A94B5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6" w15:restartNumberingAfterBreak="0">
    <w:nsid w:val="27691B0C"/>
    <w:multiLevelType w:val="hybridMultilevel"/>
    <w:tmpl w:val="89285EC2"/>
    <w:lvl w:ilvl="0" w:tplc="8D7C77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952E4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7096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649B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A219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A4B6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8CAD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B60C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C672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07BC4"/>
    <w:multiLevelType w:val="hybridMultilevel"/>
    <w:tmpl w:val="A6D60B52"/>
    <w:lvl w:ilvl="0" w:tplc="C7E42CBC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 w:tplc="B5DA0E86">
      <w:start w:val="1"/>
      <w:numFmt w:val="lowerLetter"/>
      <w:lvlText w:val="%2."/>
      <w:lvlJc w:val="left"/>
      <w:pPr>
        <w:ind w:left="1080" w:hanging="360"/>
      </w:pPr>
    </w:lvl>
    <w:lvl w:ilvl="2" w:tplc="74DA4E0A">
      <w:start w:val="1"/>
      <w:numFmt w:val="lowerRoman"/>
      <w:lvlText w:val="%3."/>
      <w:lvlJc w:val="right"/>
      <w:pPr>
        <w:ind w:left="1800" w:hanging="180"/>
      </w:pPr>
    </w:lvl>
    <w:lvl w:ilvl="3" w:tplc="33966F22">
      <w:start w:val="1"/>
      <w:numFmt w:val="decimal"/>
      <w:lvlText w:val="%4."/>
      <w:lvlJc w:val="left"/>
      <w:pPr>
        <w:ind w:left="2520" w:hanging="360"/>
      </w:pPr>
    </w:lvl>
    <w:lvl w:ilvl="4" w:tplc="C2EC6E6E">
      <w:start w:val="1"/>
      <w:numFmt w:val="lowerLetter"/>
      <w:lvlText w:val="%5."/>
      <w:lvlJc w:val="left"/>
      <w:pPr>
        <w:ind w:left="3240" w:hanging="360"/>
      </w:pPr>
    </w:lvl>
    <w:lvl w:ilvl="5" w:tplc="138ADD90">
      <w:start w:val="1"/>
      <w:numFmt w:val="lowerRoman"/>
      <w:lvlText w:val="%6."/>
      <w:lvlJc w:val="right"/>
      <w:pPr>
        <w:ind w:left="3960" w:hanging="180"/>
      </w:pPr>
    </w:lvl>
    <w:lvl w:ilvl="6" w:tplc="8AEE3B46">
      <w:start w:val="1"/>
      <w:numFmt w:val="decimal"/>
      <w:lvlText w:val="%7."/>
      <w:lvlJc w:val="left"/>
      <w:pPr>
        <w:ind w:left="4680" w:hanging="360"/>
      </w:pPr>
    </w:lvl>
    <w:lvl w:ilvl="7" w:tplc="572EFD08">
      <w:start w:val="1"/>
      <w:numFmt w:val="lowerLetter"/>
      <w:lvlText w:val="%8."/>
      <w:lvlJc w:val="left"/>
      <w:pPr>
        <w:ind w:left="5400" w:hanging="360"/>
      </w:pPr>
    </w:lvl>
    <w:lvl w:ilvl="8" w:tplc="D0D61804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E41F73"/>
    <w:multiLevelType w:val="hybridMultilevel"/>
    <w:tmpl w:val="88DE4EBC"/>
    <w:lvl w:ilvl="0" w:tplc="DEF6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DABF68">
      <w:start w:val="1"/>
      <w:numFmt w:val="lowerLetter"/>
      <w:lvlText w:val="%2."/>
      <w:lvlJc w:val="left"/>
      <w:pPr>
        <w:ind w:left="1440" w:hanging="360"/>
      </w:pPr>
    </w:lvl>
    <w:lvl w:ilvl="2" w:tplc="B0729838">
      <w:start w:val="1"/>
      <w:numFmt w:val="lowerRoman"/>
      <w:lvlText w:val="%3."/>
      <w:lvlJc w:val="right"/>
      <w:pPr>
        <w:ind w:left="2160" w:hanging="180"/>
      </w:pPr>
    </w:lvl>
    <w:lvl w:ilvl="3" w:tplc="3BA0E8F8">
      <w:start w:val="1"/>
      <w:numFmt w:val="decimal"/>
      <w:lvlText w:val="%4."/>
      <w:lvlJc w:val="left"/>
      <w:pPr>
        <w:ind w:left="2880" w:hanging="360"/>
      </w:pPr>
    </w:lvl>
    <w:lvl w:ilvl="4" w:tplc="11FC5B72">
      <w:start w:val="1"/>
      <w:numFmt w:val="lowerLetter"/>
      <w:lvlText w:val="%5."/>
      <w:lvlJc w:val="left"/>
      <w:pPr>
        <w:ind w:left="3600" w:hanging="360"/>
      </w:pPr>
    </w:lvl>
    <w:lvl w:ilvl="5" w:tplc="A524F82A">
      <w:start w:val="1"/>
      <w:numFmt w:val="lowerRoman"/>
      <w:lvlText w:val="%6."/>
      <w:lvlJc w:val="right"/>
      <w:pPr>
        <w:ind w:left="4320" w:hanging="180"/>
      </w:pPr>
    </w:lvl>
    <w:lvl w:ilvl="6" w:tplc="27646D94">
      <w:start w:val="1"/>
      <w:numFmt w:val="decimal"/>
      <w:lvlText w:val="%7."/>
      <w:lvlJc w:val="left"/>
      <w:pPr>
        <w:ind w:left="5040" w:hanging="360"/>
      </w:pPr>
    </w:lvl>
    <w:lvl w:ilvl="7" w:tplc="38BA9E4C">
      <w:start w:val="1"/>
      <w:numFmt w:val="lowerLetter"/>
      <w:lvlText w:val="%8."/>
      <w:lvlJc w:val="left"/>
      <w:pPr>
        <w:ind w:left="5760" w:hanging="360"/>
      </w:pPr>
    </w:lvl>
    <w:lvl w:ilvl="8" w:tplc="77FC862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23F0A"/>
    <w:multiLevelType w:val="hybridMultilevel"/>
    <w:tmpl w:val="481CE04A"/>
    <w:lvl w:ilvl="0" w:tplc="0234D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40B4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6AD0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4EDE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3694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6A30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6E39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7803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567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42E20"/>
    <w:multiLevelType w:val="hybridMultilevel"/>
    <w:tmpl w:val="771E287C"/>
    <w:lvl w:ilvl="0" w:tplc="6630C15C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Cambria" w:hint="default"/>
      </w:rPr>
    </w:lvl>
    <w:lvl w:ilvl="1" w:tplc="6BAAB8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E874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EECF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F2CA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EA8A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022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6EAE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00E7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54960"/>
    <w:multiLevelType w:val="hybridMultilevel"/>
    <w:tmpl w:val="42B0C414"/>
    <w:lvl w:ilvl="0" w:tplc="D234A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60C9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C695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B026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F046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42EE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6CA2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6A9B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4AB8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71312E"/>
    <w:multiLevelType w:val="hybridMultilevel"/>
    <w:tmpl w:val="D7E285A6"/>
    <w:lvl w:ilvl="0" w:tplc="AC56EF6C">
      <w:start w:val="1"/>
      <w:numFmt w:val="decimal"/>
      <w:lvlText w:val="%1."/>
      <w:lvlJc w:val="left"/>
      <w:pPr>
        <w:ind w:left="1077" w:hanging="360"/>
      </w:pPr>
    </w:lvl>
    <w:lvl w:ilvl="1" w:tplc="C88ADA52">
      <w:start w:val="1"/>
      <w:numFmt w:val="lowerLetter"/>
      <w:lvlText w:val="%2."/>
      <w:lvlJc w:val="left"/>
      <w:pPr>
        <w:ind w:left="1797" w:hanging="360"/>
      </w:pPr>
    </w:lvl>
    <w:lvl w:ilvl="2" w:tplc="F99C8C5E">
      <w:start w:val="1"/>
      <w:numFmt w:val="lowerRoman"/>
      <w:lvlText w:val="%3."/>
      <w:lvlJc w:val="right"/>
      <w:pPr>
        <w:ind w:left="2517" w:hanging="180"/>
      </w:pPr>
    </w:lvl>
    <w:lvl w:ilvl="3" w:tplc="5E9C0A0E">
      <w:start w:val="1"/>
      <w:numFmt w:val="decimal"/>
      <w:lvlText w:val="%4."/>
      <w:lvlJc w:val="left"/>
      <w:pPr>
        <w:ind w:left="3237" w:hanging="360"/>
      </w:pPr>
    </w:lvl>
    <w:lvl w:ilvl="4" w:tplc="0FCA3B7C">
      <w:start w:val="1"/>
      <w:numFmt w:val="lowerLetter"/>
      <w:lvlText w:val="%5."/>
      <w:lvlJc w:val="left"/>
      <w:pPr>
        <w:ind w:left="3957" w:hanging="360"/>
      </w:pPr>
    </w:lvl>
    <w:lvl w:ilvl="5" w:tplc="7FBA865E">
      <w:start w:val="1"/>
      <w:numFmt w:val="lowerRoman"/>
      <w:lvlText w:val="%6."/>
      <w:lvlJc w:val="right"/>
      <w:pPr>
        <w:ind w:left="4677" w:hanging="180"/>
      </w:pPr>
    </w:lvl>
    <w:lvl w:ilvl="6" w:tplc="2C2CF772">
      <w:start w:val="1"/>
      <w:numFmt w:val="decimal"/>
      <w:lvlText w:val="%7."/>
      <w:lvlJc w:val="left"/>
      <w:pPr>
        <w:ind w:left="5397" w:hanging="360"/>
      </w:pPr>
    </w:lvl>
    <w:lvl w:ilvl="7" w:tplc="8B68B3F2">
      <w:start w:val="1"/>
      <w:numFmt w:val="lowerLetter"/>
      <w:lvlText w:val="%8."/>
      <w:lvlJc w:val="left"/>
      <w:pPr>
        <w:ind w:left="6117" w:hanging="360"/>
      </w:pPr>
    </w:lvl>
    <w:lvl w:ilvl="8" w:tplc="D30CFC7E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4CD710E5"/>
    <w:multiLevelType w:val="hybridMultilevel"/>
    <w:tmpl w:val="97FE7FEC"/>
    <w:lvl w:ilvl="0" w:tplc="FD8C8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F8004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0421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9886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6CFE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9ABF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1A7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B682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248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2B6C14"/>
    <w:multiLevelType w:val="hybridMultilevel"/>
    <w:tmpl w:val="2EE698CA"/>
    <w:lvl w:ilvl="0" w:tplc="2092D6F4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E0C231E4">
      <w:start w:val="1"/>
      <w:numFmt w:val="lowerLetter"/>
      <w:lvlText w:val="%2."/>
      <w:lvlJc w:val="left"/>
      <w:pPr>
        <w:ind w:left="1080" w:hanging="360"/>
      </w:pPr>
    </w:lvl>
    <w:lvl w:ilvl="2" w:tplc="712E7508">
      <w:start w:val="1"/>
      <w:numFmt w:val="lowerRoman"/>
      <w:lvlText w:val="%3."/>
      <w:lvlJc w:val="right"/>
      <w:pPr>
        <w:ind w:left="1800" w:hanging="180"/>
      </w:pPr>
    </w:lvl>
    <w:lvl w:ilvl="3" w:tplc="3758750C">
      <w:start w:val="1"/>
      <w:numFmt w:val="decimal"/>
      <w:lvlText w:val="%4."/>
      <w:lvlJc w:val="left"/>
      <w:pPr>
        <w:ind w:left="2520" w:hanging="360"/>
      </w:pPr>
    </w:lvl>
    <w:lvl w:ilvl="4" w:tplc="BFBE4C90">
      <w:start w:val="1"/>
      <w:numFmt w:val="lowerLetter"/>
      <w:lvlText w:val="%5."/>
      <w:lvlJc w:val="left"/>
      <w:pPr>
        <w:ind w:left="3240" w:hanging="360"/>
      </w:pPr>
    </w:lvl>
    <w:lvl w:ilvl="5" w:tplc="8E2EF5B8">
      <w:start w:val="1"/>
      <w:numFmt w:val="lowerRoman"/>
      <w:lvlText w:val="%6."/>
      <w:lvlJc w:val="right"/>
      <w:pPr>
        <w:ind w:left="3960" w:hanging="180"/>
      </w:pPr>
    </w:lvl>
    <w:lvl w:ilvl="6" w:tplc="3CC01E46">
      <w:start w:val="1"/>
      <w:numFmt w:val="decimal"/>
      <w:lvlText w:val="%7."/>
      <w:lvlJc w:val="left"/>
      <w:pPr>
        <w:ind w:left="4680" w:hanging="360"/>
      </w:pPr>
    </w:lvl>
    <w:lvl w:ilvl="7" w:tplc="CCC2D7AA">
      <w:start w:val="1"/>
      <w:numFmt w:val="lowerLetter"/>
      <w:lvlText w:val="%8."/>
      <w:lvlJc w:val="left"/>
      <w:pPr>
        <w:ind w:left="5400" w:hanging="360"/>
      </w:pPr>
    </w:lvl>
    <w:lvl w:ilvl="8" w:tplc="2E68A732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010F6B"/>
    <w:multiLevelType w:val="hybridMultilevel"/>
    <w:tmpl w:val="6D8C0244"/>
    <w:lvl w:ilvl="0" w:tplc="4D54116A">
      <w:start w:val="1"/>
      <w:numFmt w:val="decimal"/>
      <w:lvlText w:val="%1."/>
      <w:lvlJc w:val="left"/>
      <w:pPr>
        <w:ind w:left="720" w:hanging="360"/>
      </w:pPr>
    </w:lvl>
    <w:lvl w:ilvl="1" w:tplc="55C02E68">
      <w:start w:val="1"/>
      <w:numFmt w:val="lowerLetter"/>
      <w:lvlText w:val="%2."/>
      <w:lvlJc w:val="left"/>
      <w:pPr>
        <w:ind w:left="1440" w:hanging="360"/>
      </w:pPr>
    </w:lvl>
    <w:lvl w:ilvl="2" w:tplc="B6624CE8">
      <w:start w:val="1"/>
      <w:numFmt w:val="lowerRoman"/>
      <w:lvlText w:val="%3."/>
      <w:lvlJc w:val="right"/>
      <w:pPr>
        <w:ind w:left="2160" w:hanging="180"/>
      </w:pPr>
    </w:lvl>
    <w:lvl w:ilvl="3" w:tplc="B07865C2">
      <w:start w:val="1"/>
      <w:numFmt w:val="decimal"/>
      <w:lvlText w:val="%4."/>
      <w:lvlJc w:val="left"/>
      <w:pPr>
        <w:ind w:left="2880" w:hanging="360"/>
      </w:pPr>
    </w:lvl>
    <w:lvl w:ilvl="4" w:tplc="3B6E3508">
      <w:start w:val="1"/>
      <w:numFmt w:val="lowerLetter"/>
      <w:lvlText w:val="%5."/>
      <w:lvlJc w:val="left"/>
      <w:pPr>
        <w:ind w:left="3600" w:hanging="360"/>
      </w:pPr>
    </w:lvl>
    <w:lvl w:ilvl="5" w:tplc="C6B46FD4">
      <w:start w:val="1"/>
      <w:numFmt w:val="lowerRoman"/>
      <w:lvlText w:val="%6."/>
      <w:lvlJc w:val="right"/>
      <w:pPr>
        <w:ind w:left="4320" w:hanging="180"/>
      </w:pPr>
    </w:lvl>
    <w:lvl w:ilvl="6" w:tplc="78AE25A4">
      <w:start w:val="1"/>
      <w:numFmt w:val="decimal"/>
      <w:lvlText w:val="%7."/>
      <w:lvlJc w:val="left"/>
      <w:pPr>
        <w:ind w:left="5040" w:hanging="360"/>
      </w:pPr>
    </w:lvl>
    <w:lvl w:ilvl="7" w:tplc="85BA9632">
      <w:start w:val="1"/>
      <w:numFmt w:val="lowerLetter"/>
      <w:lvlText w:val="%8."/>
      <w:lvlJc w:val="left"/>
      <w:pPr>
        <w:ind w:left="5760" w:hanging="360"/>
      </w:pPr>
    </w:lvl>
    <w:lvl w:ilvl="8" w:tplc="A5EE0D8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1B7ECB"/>
    <w:multiLevelType w:val="hybridMultilevel"/>
    <w:tmpl w:val="EE54D4CE"/>
    <w:lvl w:ilvl="0" w:tplc="A3602A1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C02876C4">
      <w:start w:val="1"/>
      <w:numFmt w:val="lowerLetter"/>
      <w:lvlText w:val="%2."/>
      <w:lvlJc w:val="left"/>
      <w:pPr>
        <w:ind w:left="1440" w:hanging="360"/>
      </w:pPr>
    </w:lvl>
    <w:lvl w:ilvl="2" w:tplc="D9DED80A">
      <w:start w:val="1"/>
      <w:numFmt w:val="lowerRoman"/>
      <w:lvlText w:val="%3."/>
      <w:lvlJc w:val="right"/>
      <w:pPr>
        <w:ind w:left="2160" w:hanging="180"/>
      </w:pPr>
    </w:lvl>
    <w:lvl w:ilvl="3" w:tplc="884AEBAE">
      <w:start w:val="1"/>
      <w:numFmt w:val="decimal"/>
      <w:lvlText w:val="%4."/>
      <w:lvlJc w:val="left"/>
      <w:pPr>
        <w:ind w:left="2880" w:hanging="360"/>
      </w:pPr>
    </w:lvl>
    <w:lvl w:ilvl="4" w:tplc="117C48FC">
      <w:start w:val="1"/>
      <w:numFmt w:val="lowerLetter"/>
      <w:lvlText w:val="%5."/>
      <w:lvlJc w:val="left"/>
      <w:pPr>
        <w:ind w:left="3600" w:hanging="360"/>
      </w:pPr>
    </w:lvl>
    <w:lvl w:ilvl="5" w:tplc="4D74CB12">
      <w:start w:val="1"/>
      <w:numFmt w:val="lowerRoman"/>
      <w:lvlText w:val="%6."/>
      <w:lvlJc w:val="right"/>
      <w:pPr>
        <w:ind w:left="4320" w:hanging="180"/>
      </w:pPr>
    </w:lvl>
    <w:lvl w:ilvl="6" w:tplc="09EE3F38">
      <w:start w:val="1"/>
      <w:numFmt w:val="decimal"/>
      <w:lvlText w:val="%7."/>
      <w:lvlJc w:val="left"/>
      <w:pPr>
        <w:ind w:left="5040" w:hanging="360"/>
      </w:pPr>
    </w:lvl>
    <w:lvl w:ilvl="7" w:tplc="B05AE016">
      <w:start w:val="1"/>
      <w:numFmt w:val="lowerLetter"/>
      <w:lvlText w:val="%8."/>
      <w:lvlJc w:val="left"/>
      <w:pPr>
        <w:ind w:left="5760" w:hanging="360"/>
      </w:pPr>
    </w:lvl>
    <w:lvl w:ilvl="8" w:tplc="6A26D2E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92FE2"/>
    <w:multiLevelType w:val="hybridMultilevel"/>
    <w:tmpl w:val="5E7E84B4"/>
    <w:lvl w:ilvl="0" w:tplc="4DE2497A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 w:tplc="33DCC5D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3EA25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BDC00A3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2CC0056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BFFA5A7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5500612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BE72C87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16283CC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8" w15:restartNumberingAfterBreak="0">
    <w:nsid w:val="5C7778BB"/>
    <w:multiLevelType w:val="hybridMultilevel"/>
    <w:tmpl w:val="FDA662E2"/>
    <w:lvl w:ilvl="0" w:tplc="08B688F2">
      <w:start w:val="1"/>
      <w:numFmt w:val="decimal"/>
      <w:lvlText w:val="%1."/>
      <w:lvlJc w:val="left"/>
      <w:pPr>
        <w:ind w:left="720" w:hanging="360"/>
      </w:pPr>
    </w:lvl>
    <w:lvl w:ilvl="1" w:tplc="126ADBC4">
      <w:start w:val="1"/>
      <w:numFmt w:val="lowerLetter"/>
      <w:lvlText w:val="%2."/>
      <w:lvlJc w:val="left"/>
      <w:pPr>
        <w:ind w:left="1440" w:hanging="360"/>
      </w:pPr>
    </w:lvl>
    <w:lvl w:ilvl="2" w:tplc="73C85AE2">
      <w:start w:val="1"/>
      <w:numFmt w:val="lowerRoman"/>
      <w:lvlText w:val="%3."/>
      <w:lvlJc w:val="right"/>
      <w:pPr>
        <w:ind w:left="2160" w:hanging="180"/>
      </w:pPr>
    </w:lvl>
    <w:lvl w:ilvl="3" w:tplc="02A6F46E">
      <w:start w:val="1"/>
      <w:numFmt w:val="decimal"/>
      <w:lvlText w:val="%4."/>
      <w:lvlJc w:val="left"/>
      <w:pPr>
        <w:ind w:left="2880" w:hanging="360"/>
      </w:pPr>
    </w:lvl>
    <w:lvl w:ilvl="4" w:tplc="E7F2B302">
      <w:start w:val="1"/>
      <w:numFmt w:val="lowerLetter"/>
      <w:lvlText w:val="%5."/>
      <w:lvlJc w:val="left"/>
      <w:pPr>
        <w:ind w:left="3600" w:hanging="360"/>
      </w:pPr>
    </w:lvl>
    <w:lvl w:ilvl="5" w:tplc="EB165912">
      <w:start w:val="1"/>
      <w:numFmt w:val="lowerRoman"/>
      <w:lvlText w:val="%6."/>
      <w:lvlJc w:val="right"/>
      <w:pPr>
        <w:ind w:left="4320" w:hanging="180"/>
      </w:pPr>
    </w:lvl>
    <w:lvl w:ilvl="6" w:tplc="9D649950">
      <w:start w:val="1"/>
      <w:numFmt w:val="decimal"/>
      <w:lvlText w:val="%7."/>
      <w:lvlJc w:val="left"/>
      <w:pPr>
        <w:ind w:left="5040" w:hanging="360"/>
      </w:pPr>
    </w:lvl>
    <w:lvl w:ilvl="7" w:tplc="FE083484">
      <w:start w:val="1"/>
      <w:numFmt w:val="lowerLetter"/>
      <w:lvlText w:val="%8."/>
      <w:lvlJc w:val="left"/>
      <w:pPr>
        <w:ind w:left="5760" w:hanging="360"/>
      </w:pPr>
    </w:lvl>
    <w:lvl w:ilvl="8" w:tplc="11C292C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E2C93"/>
    <w:multiLevelType w:val="hybridMultilevel"/>
    <w:tmpl w:val="5A5ABC3C"/>
    <w:lvl w:ilvl="0" w:tplc="D5C6C6B4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6AFE1A74">
      <w:start w:val="1"/>
      <w:numFmt w:val="lowerLetter"/>
      <w:lvlText w:val="%2."/>
      <w:lvlJc w:val="left"/>
      <w:pPr>
        <w:ind w:left="1080" w:hanging="360"/>
      </w:pPr>
    </w:lvl>
    <w:lvl w:ilvl="2" w:tplc="4EBE230E">
      <w:start w:val="1"/>
      <w:numFmt w:val="lowerRoman"/>
      <w:lvlText w:val="%3."/>
      <w:lvlJc w:val="right"/>
      <w:pPr>
        <w:ind w:left="1800" w:hanging="180"/>
      </w:pPr>
    </w:lvl>
    <w:lvl w:ilvl="3" w:tplc="12AA5A02">
      <w:start w:val="1"/>
      <w:numFmt w:val="decimal"/>
      <w:lvlText w:val="%4."/>
      <w:lvlJc w:val="left"/>
      <w:pPr>
        <w:ind w:left="2520" w:hanging="360"/>
      </w:pPr>
    </w:lvl>
    <w:lvl w:ilvl="4" w:tplc="7FA2CCC6">
      <w:start w:val="1"/>
      <w:numFmt w:val="lowerLetter"/>
      <w:lvlText w:val="%5."/>
      <w:lvlJc w:val="left"/>
      <w:pPr>
        <w:ind w:left="3240" w:hanging="360"/>
      </w:pPr>
    </w:lvl>
    <w:lvl w:ilvl="5" w:tplc="6D387C70">
      <w:start w:val="1"/>
      <w:numFmt w:val="lowerRoman"/>
      <w:lvlText w:val="%6."/>
      <w:lvlJc w:val="right"/>
      <w:pPr>
        <w:ind w:left="3960" w:hanging="180"/>
      </w:pPr>
    </w:lvl>
    <w:lvl w:ilvl="6" w:tplc="393C4664">
      <w:start w:val="1"/>
      <w:numFmt w:val="decimal"/>
      <w:lvlText w:val="%7."/>
      <w:lvlJc w:val="left"/>
      <w:pPr>
        <w:ind w:left="4680" w:hanging="360"/>
      </w:pPr>
    </w:lvl>
    <w:lvl w:ilvl="7" w:tplc="FDD2293A">
      <w:start w:val="1"/>
      <w:numFmt w:val="lowerLetter"/>
      <w:lvlText w:val="%8."/>
      <w:lvlJc w:val="left"/>
      <w:pPr>
        <w:ind w:left="5400" w:hanging="360"/>
      </w:pPr>
    </w:lvl>
    <w:lvl w:ilvl="8" w:tplc="E1F87114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64401B7"/>
    <w:multiLevelType w:val="hybridMultilevel"/>
    <w:tmpl w:val="E50E0A5A"/>
    <w:lvl w:ilvl="0" w:tplc="85C8C2C6">
      <w:start w:val="13"/>
      <w:numFmt w:val="bullet"/>
      <w:lvlText w:val="-"/>
      <w:lvlJc w:val="left"/>
      <w:pPr>
        <w:ind w:left="360" w:hanging="360"/>
      </w:pPr>
      <w:rPr>
        <w:rFonts w:ascii="Tahoma" w:eastAsia="Times New Roman" w:hAnsi="Tahoma" w:hint="default"/>
      </w:rPr>
    </w:lvl>
    <w:lvl w:ilvl="1" w:tplc="9E5CAB2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DF8083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FA5AE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A564DD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0B096A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B78E06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1D6A21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A24AB7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C90AE8"/>
    <w:multiLevelType w:val="hybridMultilevel"/>
    <w:tmpl w:val="45A8D2FA"/>
    <w:lvl w:ilvl="0" w:tplc="3F609A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3B98B5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C28B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66B7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7876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0AFD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9AE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8AE0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D056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C16EDE"/>
    <w:multiLevelType w:val="hybridMultilevel"/>
    <w:tmpl w:val="2388858C"/>
    <w:lvl w:ilvl="0" w:tplc="BB1CB294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Cambria" w:hint="default"/>
      </w:rPr>
    </w:lvl>
    <w:lvl w:ilvl="1" w:tplc="5CBE38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DE1A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08B1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DE19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50BA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88CD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BA9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E266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C01854"/>
    <w:multiLevelType w:val="hybridMultilevel"/>
    <w:tmpl w:val="11289E5C"/>
    <w:lvl w:ilvl="0" w:tplc="B79AFD0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B57A7A52">
      <w:start w:val="1"/>
      <w:numFmt w:val="lowerLetter"/>
      <w:lvlText w:val="%2."/>
      <w:lvlJc w:val="left"/>
      <w:pPr>
        <w:ind w:left="1440" w:hanging="360"/>
      </w:pPr>
    </w:lvl>
    <w:lvl w:ilvl="2" w:tplc="1826B35C">
      <w:start w:val="1"/>
      <w:numFmt w:val="lowerRoman"/>
      <w:lvlText w:val="%3."/>
      <w:lvlJc w:val="right"/>
      <w:pPr>
        <w:ind w:left="2160" w:hanging="180"/>
      </w:pPr>
    </w:lvl>
    <w:lvl w:ilvl="3" w:tplc="73CA7662">
      <w:start w:val="1"/>
      <w:numFmt w:val="decimal"/>
      <w:lvlText w:val="%4."/>
      <w:lvlJc w:val="left"/>
      <w:pPr>
        <w:ind w:left="2880" w:hanging="360"/>
      </w:pPr>
    </w:lvl>
    <w:lvl w:ilvl="4" w:tplc="EDE0707C">
      <w:start w:val="1"/>
      <w:numFmt w:val="lowerLetter"/>
      <w:lvlText w:val="%5."/>
      <w:lvlJc w:val="left"/>
      <w:pPr>
        <w:ind w:left="3600" w:hanging="360"/>
      </w:pPr>
    </w:lvl>
    <w:lvl w:ilvl="5" w:tplc="CDA83AE8">
      <w:start w:val="1"/>
      <w:numFmt w:val="lowerRoman"/>
      <w:lvlText w:val="%6."/>
      <w:lvlJc w:val="right"/>
      <w:pPr>
        <w:ind w:left="4320" w:hanging="180"/>
      </w:pPr>
    </w:lvl>
    <w:lvl w:ilvl="6" w:tplc="324E3D5C">
      <w:start w:val="1"/>
      <w:numFmt w:val="decimal"/>
      <w:lvlText w:val="%7."/>
      <w:lvlJc w:val="left"/>
      <w:pPr>
        <w:ind w:left="5040" w:hanging="360"/>
      </w:pPr>
    </w:lvl>
    <w:lvl w:ilvl="7" w:tplc="582AAE86">
      <w:start w:val="1"/>
      <w:numFmt w:val="lowerLetter"/>
      <w:lvlText w:val="%8."/>
      <w:lvlJc w:val="left"/>
      <w:pPr>
        <w:ind w:left="5760" w:hanging="360"/>
      </w:pPr>
    </w:lvl>
    <w:lvl w:ilvl="8" w:tplc="D120777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2"/>
  </w:num>
  <w:num w:numId="3">
    <w:abstractNumId w:val="9"/>
  </w:num>
  <w:num w:numId="4">
    <w:abstractNumId w:val="15"/>
  </w:num>
  <w:num w:numId="5">
    <w:abstractNumId w:val="20"/>
  </w:num>
  <w:num w:numId="6">
    <w:abstractNumId w:val="11"/>
  </w:num>
  <w:num w:numId="7">
    <w:abstractNumId w:val="4"/>
  </w:num>
  <w:num w:numId="8">
    <w:abstractNumId w:val="2"/>
  </w:num>
  <w:num w:numId="9">
    <w:abstractNumId w:val="16"/>
  </w:num>
  <w:num w:numId="10">
    <w:abstractNumId w:val="19"/>
  </w:num>
  <w:num w:numId="11">
    <w:abstractNumId w:val="23"/>
  </w:num>
  <w:num w:numId="12">
    <w:abstractNumId w:val="8"/>
  </w:num>
  <w:num w:numId="13">
    <w:abstractNumId w:val="14"/>
  </w:num>
  <w:num w:numId="14">
    <w:abstractNumId w:val="1"/>
  </w:num>
  <w:num w:numId="15">
    <w:abstractNumId w:val="7"/>
  </w:num>
  <w:num w:numId="16">
    <w:abstractNumId w:val="13"/>
  </w:num>
  <w:num w:numId="17">
    <w:abstractNumId w:val="3"/>
  </w:num>
  <w:num w:numId="18">
    <w:abstractNumId w:val="18"/>
  </w:num>
  <w:num w:numId="19">
    <w:abstractNumId w:val="12"/>
  </w:num>
  <w:num w:numId="20">
    <w:abstractNumId w:val="6"/>
  </w:num>
  <w:num w:numId="21">
    <w:abstractNumId w:val="21"/>
  </w:num>
  <w:num w:numId="22">
    <w:abstractNumId w:val="0"/>
  </w:num>
  <w:num w:numId="23">
    <w:abstractNumId w:val="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19D"/>
    <w:rsid w:val="00117E0D"/>
    <w:rsid w:val="006510D8"/>
    <w:rsid w:val="00C23D33"/>
    <w:rsid w:val="00DD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7DAB0"/>
  <w15:docId w15:val="{F0CF442D-AC67-4EFD-A98B-336222924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fr-FR" w:eastAsia="fr-FR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pPr>
      <w:keepNext/>
      <w:spacing w:before="240" w:after="60"/>
      <w:outlineLvl w:val="0"/>
    </w:pPr>
    <w:rPr>
      <w:rFonts w:ascii="Arial" w:eastAsia="Times New Roman" w:hAnsi="Arial" w:cs="Times New Roman"/>
      <w:b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40" w:line="259" w:lineRule="auto"/>
      <w:outlineLvl w:val="1"/>
    </w:pPr>
    <w:rPr>
      <w:rFonts w:ascii="Calibri" w:eastAsia="Calibri" w:hAnsi="Calibri" w:cs="Calibri"/>
      <w:color w:val="365F91" w:themeColor="accent1" w:themeShade="BF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customStyle="1" w:styleId="Paragraphestandard">
    <w:name w:val="[Paragraphe standard]"/>
    <w:basedOn w:val="Normal"/>
    <w:uiPriority w:val="99"/>
    <w:pPr>
      <w:widowControl w:val="0"/>
      <w:spacing w:line="288" w:lineRule="auto"/>
    </w:pPr>
    <w:rPr>
      <w:rFonts w:ascii="MinionPro-Regular" w:hAnsi="MinionPro-Regular" w:cs="MinionPro-Regular"/>
      <w:color w:val="000000"/>
    </w:rPr>
  </w:style>
  <w:style w:type="character" w:customStyle="1" w:styleId="Titre1Car">
    <w:name w:val="Titre 1 Car"/>
    <w:basedOn w:val="Policepardfaut"/>
    <w:link w:val="Titre1"/>
    <w:rPr>
      <w:rFonts w:ascii="Arial" w:eastAsia="Times New Roman" w:hAnsi="Arial" w:cs="Times New Roman"/>
      <w:b/>
      <w:sz w:val="28"/>
      <w:szCs w:val="20"/>
    </w:rPr>
  </w:style>
  <w:style w:type="character" w:customStyle="1" w:styleId="Titre2Car">
    <w:name w:val="Titre 2 Car"/>
    <w:basedOn w:val="Policepardfaut"/>
    <w:link w:val="Titre2"/>
    <w:uiPriority w:val="9"/>
    <w:rPr>
      <w:rFonts w:ascii="Calibri" w:eastAsia="Calibri" w:hAnsi="Calibri" w:cs="Calibri"/>
      <w:color w:val="365F91" w:themeColor="accent1" w:themeShade="BF"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ondation@insa-lyon.fr" TargetMode="External"/><Relationship Id="rId18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fondation.insa-lyon.fr/content/remettre%20a%20jour%20la%20page%20web%20" TargetMode="External"/><Relationship Id="rId1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hyperlink" Target="mailto:fondation@insa-lyon.fr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ndation.insa-lyon.fr/content/coups-de-pouce-passion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fondation.insa-lyon.fr/content/remettre%20a%20jour%20la%20page%20web%20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14" Type="http://schemas.openxmlformats.org/officeDocument/2006/relationships/hyperlink" Target="https://fondation.insa-lyon.fr/content/coups-de-pouce-passions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Bureau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prstGeom prst="rect">
          <a:avLst/>
        </a:prstGeom>
        <a:noFill/>
        <a:ln>
          <a:noFill/>
        </a:ln>
      </a:spPr>
      <a:bodyPr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326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</dc:creator>
  <cp:keywords/>
  <dc:description/>
  <cp:lastModifiedBy>Elodie Tavernier</cp:lastModifiedBy>
  <cp:revision>35</cp:revision>
  <dcterms:created xsi:type="dcterms:W3CDTF">2018-10-18T13:54:00Z</dcterms:created>
  <dcterms:modified xsi:type="dcterms:W3CDTF">2020-11-27T10:48:00Z</dcterms:modified>
</cp:coreProperties>
</file>